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3DB7E8" w14:textId="59890ED1" w:rsidR="00260659" w:rsidRPr="00E23580" w:rsidRDefault="00260659" w:rsidP="00260659">
      <w:pPr>
        <w:pStyle w:val="TOCHeading"/>
        <w:shd w:val="clear" w:color="auto" w:fill="456974"/>
        <w:spacing w:before="0" w:line="240" w:lineRule="auto"/>
        <w:ind w:left="-284" w:right="-335"/>
        <w:rPr>
          <w:rFonts w:ascii="Helvetica Neue Light" w:hAnsi="Helvetica Neue Light"/>
          <w:b w:val="0"/>
          <w:bCs w:val="0"/>
          <w:color w:val="FFFFFF" w:themeColor="background1"/>
        </w:rPr>
      </w:pPr>
      <w:r>
        <w:rPr>
          <w:rFonts w:ascii="Helvetica Neue Light" w:hAnsi="Helvetica Neue Light"/>
          <w:b w:val="0"/>
          <w:bCs w:val="0"/>
          <w:color w:val="FFFFFF" w:themeColor="background1"/>
        </w:rPr>
        <w:t>Global Skills Map</w:t>
      </w:r>
    </w:p>
    <w:p w14:paraId="44C52363" w14:textId="77777777" w:rsidR="00260659" w:rsidRPr="00D56DE3" w:rsidRDefault="00260659" w:rsidP="00260659">
      <w:pPr>
        <w:tabs>
          <w:tab w:val="left" w:pos="2645"/>
        </w:tabs>
        <w:rPr>
          <w:rFonts w:ascii="Helvetica Neue Light" w:hAnsi="Helvetica Neue Light"/>
        </w:rPr>
      </w:pPr>
    </w:p>
    <w:tbl>
      <w:tblPr>
        <w:tblStyle w:val="TableGrid"/>
        <w:tblW w:w="16017" w:type="dxa"/>
        <w:tblInd w:w="-289" w:type="dxa"/>
        <w:tblLook w:val="04A0" w:firstRow="1" w:lastRow="0" w:firstColumn="1" w:lastColumn="0" w:noHBand="0" w:noVBand="1"/>
      </w:tblPr>
      <w:tblGrid>
        <w:gridCol w:w="2125"/>
        <w:gridCol w:w="3402"/>
        <w:gridCol w:w="3402"/>
        <w:gridCol w:w="3402"/>
        <w:gridCol w:w="3686"/>
      </w:tblGrid>
      <w:tr w:rsidR="00260659" w:rsidRPr="00D56DE3" w14:paraId="34F0D43C" w14:textId="77777777" w:rsidTr="006A0672">
        <w:tc>
          <w:tcPr>
            <w:tcW w:w="16017" w:type="dxa"/>
            <w:gridSpan w:val="5"/>
            <w:shd w:val="clear" w:color="auto" w:fill="476875"/>
            <w:vAlign w:val="center"/>
          </w:tcPr>
          <w:p w14:paraId="59EB5A37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  <w:color w:val="FFFFFF" w:themeColor="background1"/>
              </w:rPr>
              <w:t>Skills Map for Diversity, Community &amp; Global Learning</w:t>
            </w:r>
          </w:p>
        </w:tc>
      </w:tr>
      <w:tr w:rsidR="00260659" w:rsidRPr="00D56DE3" w14:paraId="39CC8B8F" w14:textId="77777777" w:rsidTr="006A0672">
        <w:tc>
          <w:tcPr>
            <w:tcW w:w="16017" w:type="dxa"/>
            <w:gridSpan w:val="5"/>
            <w:vAlign w:val="center"/>
          </w:tcPr>
          <w:p w14:paraId="160ADCFD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Knowledge and Understanding</w:t>
            </w:r>
          </w:p>
        </w:tc>
      </w:tr>
      <w:tr w:rsidR="00260659" w:rsidRPr="00D56DE3" w14:paraId="3CCE5ECC" w14:textId="77777777" w:rsidTr="006A0672">
        <w:tc>
          <w:tcPr>
            <w:tcW w:w="2125" w:type="dxa"/>
            <w:shd w:val="clear" w:color="auto" w:fill="B0C0C3"/>
          </w:tcPr>
          <w:p w14:paraId="7712C8E2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  <w:color w:val="FFFFFF" w:themeColor="background1"/>
              </w:rPr>
            </w:pPr>
          </w:p>
        </w:tc>
        <w:tc>
          <w:tcPr>
            <w:tcW w:w="3402" w:type="dxa"/>
            <w:shd w:val="clear" w:color="auto" w:fill="B0C0C3"/>
            <w:vAlign w:val="center"/>
          </w:tcPr>
          <w:p w14:paraId="26B1816F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  <w:b/>
                <w:bCs/>
                <w:color w:val="FFFFFF" w:themeColor="background1"/>
              </w:rPr>
            </w:pPr>
            <w:r w:rsidRPr="00D56DE3">
              <w:rPr>
                <w:rFonts w:ascii="Helvetica Neue Light" w:hAnsi="Helvetica Neue Light"/>
                <w:color w:val="FFFFFF" w:themeColor="background1"/>
              </w:rPr>
              <w:t>Foundation stage</w:t>
            </w:r>
          </w:p>
        </w:tc>
        <w:tc>
          <w:tcPr>
            <w:tcW w:w="3402" w:type="dxa"/>
            <w:shd w:val="clear" w:color="auto" w:fill="B0C0C3"/>
            <w:vAlign w:val="center"/>
          </w:tcPr>
          <w:p w14:paraId="02BF5891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  <w:color w:val="FFFFFF" w:themeColor="background1"/>
              </w:rPr>
            </w:pPr>
            <w:r w:rsidRPr="00D56DE3">
              <w:rPr>
                <w:rFonts w:ascii="Helvetica Neue Light" w:hAnsi="Helvetica Neue Light"/>
                <w:color w:val="FFFFFF" w:themeColor="background1"/>
              </w:rPr>
              <w:t>Key stage one</w:t>
            </w:r>
          </w:p>
        </w:tc>
        <w:tc>
          <w:tcPr>
            <w:tcW w:w="3402" w:type="dxa"/>
            <w:shd w:val="clear" w:color="auto" w:fill="B0C0C3"/>
            <w:vAlign w:val="center"/>
          </w:tcPr>
          <w:p w14:paraId="01B572F8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  <w:color w:val="FFFFFF" w:themeColor="background1"/>
              </w:rPr>
            </w:pPr>
            <w:r w:rsidRPr="00D56DE3">
              <w:rPr>
                <w:rFonts w:ascii="Helvetica Neue Light" w:hAnsi="Helvetica Neue Light"/>
                <w:color w:val="FFFFFF" w:themeColor="background1"/>
              </w:rPr>
              <w:t>Lower key stage two</w:t>
            </w:r>
          </w:p>
        </w:tc>
        <w:tc>
          <w:tcPr>
            <w:tcW w:w="3685" w:type="dxa"/>
            <w:shd w:val="clear" w:color="auto" w:fill="B0C0C3"/>
            <w:vAlign w:val="center"/>
          </w:tcPr>
          <w:p w14:paraId="290841BB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  <w:color w:val="FFFFFF" w:themeColor="background1"/>
              </w:rPr>
            </w:pPr>
            <w:r w:rsidRPr="00D56DE3">
              <w:rPr>
                <w:rFonts w:ascii="Helvetica Neue Light" w:hAnsi="Helvetica Neue Light"/>
                <w:color w:val="FFFFFF" w:themeColor="background1"/>
              </w:rPr>
              <w:t>Upper key stage two</w:t>
            </w:r>
          </w:p>
        </w:tc>
      </w:tr>
      <w:tr w:rsidR="00260659" w:rsidRPr="00D56DE3" w14:paraId="2575A9D1" w14:textId="77777777" w:rsidTr="00260659">
        <w:trPr>
          <w:trHeight w:val="863"/>
        </w:trPr>
        <w:tc>
          <w:tcPr>
            <w:tcW w:w="2125" w:type="dxa"/>
          </w:tcPr>
          <w:p w14:paraId="54178F53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Social justice and equity</w:t>
            </w:r>
          </w:p>
          <w:p w14:paraId="26E24D7A" w14:textId="77777777" w:rsidR="00260659" w:rsidRPr="00D56DE3" w:rsidRDefault="00260659" w:rsidP="006A0672">
            <w:pPr>
              <w:rPr>
                <w:rFonts w:ascii="Helvetica Neue Light" w:hAnsi="Helvetica Neue Light"/>
                <w:lang w:val="en-US"/>
              </w:rPr>
            </w:pPr>
          </w:p>
          <w:p w14:paraId="52C3117E" w14:textId="77777777" w:rsidR="00260659" w:rsidRPr="00D56DE3" w:rsidRDefault="00260659" w:rsidP="006A0672">
            <w:pPr>
              <w:rPr>
                <w:rFonts w:ascii="Helvetica Neue Light" w:hAnsi="Helvetica Neue Light"/>
                <w:lang w:val="en-US"/>
              </w:rPr>
            </w:pPr>
          </w:p>
          <w:p w14:paraId="2082F640" w14:textId="77777777" w:rsidR="00260659" w:rsidRPr="00D56DE3" w:rsidRDefault="00260659" w:rsidP="006A0672">
            <w:pPr>
              <w:rPr>
                <w:rFonts w:ascii="Helvetica Neue Light" w:hAnsi="Helvetica Neue Light"/>
                <w:lang w:val="en-US"/>
              </w:rPr>
            </w:pPr>
          </w:p>
          <w:p w14:paraId="5B2DC92B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</w:p>
        </w:tc>
        <w:tc>
          <w:tcPr>
            <w:tcW w:w="3402" w:type="dxa"/>
          </w:tcPr>
          <w:p w14:paraId="068B613F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5" w:hanging="142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 xml:space="preserve">what is fair and unfair </w:t>
            </w:r>
          </w:p>
          <w:p w14:paraId="2C1E7392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left" w:pos="2645"/>
              </w:tabs>
              <w:ind w:left="142" w:right="35" w:hanging="142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 xml:space="preserve">importance of caring and sharing </w:t>
            </w:r>
          </w:p>
          <w:p w14:paraId="27447F08" w14:textId="77777777" w:rsidR="00260659" w:rsidRPr="00D56DE3" w:rsidRDefault="00260659" w:rsidP="006A0672">
            <w:pPr>
              <w:ind w:right="35"/>
              <w:rPr>
                <w:rFonts w:ascii="Helvetica Neue Light" w:hAnsi="Helvetica Neue Light"/>
                <w:lang w:val="en-US"/>
              </w:rPr>
            </w:pPr>
          </w:p>
          <w:p w14:paraId="09CA2B54" w14:textId="77777777" w:rsidR="00260659" w:rsidRPr="00D56DE3" w:rsidRDefault="00260659" w:rsidP="006A0672">
            <w:pPr>
              <w:ind w:right="35"/>
              <w:rPr>
                <w:rFonts w:ascii="Helvetica Neue Light" w:hAnsi="Helvetica Neue Light"/>
                <w:lang w:val="en-US"/>
              </w:rPr>
            </w:pPr>
          </w:p>
          <w:p w14:paraId="2BECEBB1" w14:textId="77777777" w:rsidR="00260659" w:rsidRPr="00D56DE3" w:rsidRDefault="00260659" w:rsidP="006A0672">
            <w:pPr>
              <w:tabs>
                <w:tab w:val="left" w:pos="2645"/>
              </w:tabs>
              <w:ind w:right="35"/>
              <w:rPr>
                <w:rFonts w:ascii="Helvetica Neue Light" w:hAnsi="Helvetica Neue Light"/>
              </w:rPr>
            </w:pPr>
          </w:p>
        </w:tc>
        <w:tc>
          <w:tcPr>
            <w:tcW w:w="3402" w:type="dxa"/>
          </w:tcPr>
          <w:p w14:paraId="3B1AA54A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what fairness means </w:t>
            </w:r>
          </w:p>
          <w:p w14:paraId="0843E65F" w14:textId="77777777" w:rsidR="00260659" w:rsidRPr="00D56DE3" w:rsidRDefault="00260659" w:rsidP="006A0672">
            <w:pPr>
              <w:pStyle w:val="ListParagraph"/>
              <w:numPr>
                <w:ilvl w:val="0"/>
                <w:numId w:val="6"/>
              </w:numPr>
              <w:tabs>
                <w:tab w:val="left" w:pos="2645"/>
              </w:tabs>
              <w:ind w:left="142" w:right="26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examples of what it can mean to be rich or poor in local and other contexts</w:t>
            </w:r>
          </w:p>
          <w:p w14:paraId="2FE97FDD" w14:textId="77777777" w:rsidR="00260659" w:rsidRPr="00D56DE3" w:rsidRDefault="00260659" w:rsidP="006A0672">
            <w:pPr>
              <w:tabs>
                <w:tab w:val="left" w:pos="2645"/>
              </w:tabs>
              <w:ind w:right="26"/>
              <w:rPr>
                <w:rFonts w:ascii="Helvetica Neue Light" w:hAnsi="Helvetica Neue Light"/>
              </w:rPr>
            </w:pPr>
          </w:p>
        </w:tc>
        <w:tc>
          <w:tcPr>
            <w:tcW w:w="3402" w:type="dxa"/>
          </w:tcPr>
          <w:p w14:paraId="2BDB015A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9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how fairness may not always mean equal treatment </w:t>
            </w:r>
          </w:p>
          <w:p w14:paraId="0BCF98CA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9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some causes and effects of poverty and inequality (including gender inequalities) at local, national and global levels</w:t>
            </w:r>
          </w:p>
        </w:tc>
        <w:tc>
          <w:tcPr>
            <w:tcW w:w="3686" w:type="dxa"/>
          </w:tcPr>
          <w:p w14:paraId="36252E9D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ways of defining and measuring poverty (relative and absolute) and inequality </w:t>
            </w:r>
          </w:p>
          <w:p w14:paraId="4B79FD79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inequalities within and between societies and how these change </w:t>
            </w:r>
          </w:p>
          <w:p w14:paraId="21FDECE4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spacing w:after="60"/>
              <w:ind w:left="141" w:hanging="147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wider causes and effects of poverty, inequality and exclusion</w:t>
            </w:r>
          </w:p>
        </w:tc>
      </w:tr>
      <w:tr w:rsidR="00260659" w:rsidRPr="00D56DE3" w14:paraId="133B8687" w14:textId="77777777" w:rsidTr="006A0672">
        <w:tc>
          <w:tcPr>
            <w:tcW w:w="2125" w:type="dxa"/>
          </w:tcPr>
          <w:p w14:paraId="2E00793D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Identity and diversity</w:t>
            </w:r>
          </w:p>
        </w:tc>
        <w:tc>
          <w:tcPr>
            <w:tcW w:w="3402" w:type="dxa"/>
          </w:tcPr>
          <w:p w14:paraId="6337E97B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5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similarities and differences between self and others </w:t>
            </w:r>
          </w:p>
          <w:p w14:paraId="73050918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5" w:hanging="145"/>
              <w:rPr>
                <w:rFonts w:ascii="Helvetica Neue Light" w:hAnsi="Helvetica Neue Light"/>
              </w:rPr>
            </w:pPr>
            <w:r>
              <w:rPr>
                <w:rFonts w:ascii="Helvetica Neue Light" w:hAnsi="Helvetica Neue Light"/>
              </w:rPr>
              <w:t>u</w:t>
            </w:r>
            <w:r w:rsidRPr="00D56DE3">
              <w:rPr>
                <w:rFonts w:ascii="Helvetica Neue Light" w:hAnsi="Helvetica Neue Light"/>
              </w:rPr>
              <w:t xml:space="preserve">niqueness and value of every person </w:t>
            </w:r>
          </w:p>
        </w:tc>
        <w:tc>
          <w:tcPr>
            <w:tcW w:w="3402" w:type="dxa"/>
          </w:tcPr>
          <w:p w14:paraId="233ACFC3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similarities and differences between peoples in local setting and also in wider contexts </w:t>
            </w:r>
          </w:p>
          <w:p w14:paraId="22413100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what contributes to self-identity and belonging </w:t>
            </w:r>
          </w:p>
        </w:tc>
        <w:tc>
          <w:tcPr>
            <w:tcW w:w="3402" w:type="dxa"/>
          </w:tcPr>
          <w:p w14:paraId="3A019994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9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diversity of cultures and societies within and beyond own experience </w:t>
            </w:r>
          </w:p>
          <w:p w14:paraId="6A6D8EAA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9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contributions of different cultures to our lives </w:t>
            </w:r>
          </w:p>
          <w:p w14:paraId="11FF01EA" w14:textId="6BF090D1" w:rsidR="00260659" w:rsidRPr="00260659" w:rsidRDefault="00260659" w:rsidP="00260659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9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nature of prejudice, racism and sexism and ways to combat these </w:t>
            </w:r>
          </w:p>
        </w:tc>
        <w:tc>
          <w:tcPr>
            <w:tcW w:w="3686" w:type="dxa"/>
          </w:tcPr>
          <w:p w14:paraId="7EF91CE9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benefits and challenges of diversity </w:t>
            </w:r>
          </w:p>
          <w:p w14:paraId="35D70B9C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impacts of stereotyping, prejudice and discrimination and how to challenge these </w:t>
            </w:r>
          </w:p>
          <w:p w14:paraId="15E527FB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spacing w:after="60"/>
              <w:ind w:left="141" w:hanging="147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importance of language, beliefs and values in cultural identities </w:t>
            </w:r>
          </w:p>
        </w:tc>
      </w:tr>
      <w:tr w:rsidR="00260659" w:rsidRPr="00D56DE3" w14:paraId="4D655ECB" w14:textId="77777777" w:rsidTr="006A0672">
        <w:trPr>
          <w:trHeight w:val="77"/>
        </w:trPr>
        <w:tc>
          <w:tcPr>
            <w:tcW w:w="2125" w:type="dxa"/>
          </w:tcPr>
          <w:p w14:paraId="6DA4A150" w14:textId="77777777" w:rsidR="00260659" w:rsidRPr="00D56DE3" w:rsidRDefault="00260659" w:rsidP="006A0672">
            <w:pPr>
              <w:spacing w:line="276" w:lineRule="auto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Sustainable development</w:t>
            </w:r>
          </w:p>
          <w:p w14:paraId="5FCD63B6" w14:textId="77777777" w:rsidR="00260659" w:rsidRPr="00D56DE3" w:rsidRDefault="00260659" w:rsidP="006A0672">
            <w:pPr>
              <w:rPr>
                <w:rFonts w:ascii="Helvetica Neue Light" w:hAnsi="Helvetica Neue Light"/>
                <w:lang w:val="en-US"/>
              </w:rPr>
            </w:pPr>
          </w:p>
          <w:p w14:paraId="65771B73" w14:textId="77777777" w:rsidR="00260659" w:rsidRPr="00D56DE3" w:rsidRDefault="00260659" w:rsidP="006A0672">
            <w:pPr>
              <w:rPr>
                <w:rFonts w:ascii="Helvetica Neue Light" w:hAnsi="Helvetica Neue Light"/>
                <w:lang w:val="en-US"/>
              </w:rPr>
            </w:pPr>
          </w:p>
          <w:p w14:paraId="2564FEEB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</w:p>
        </w:tc>
        <w:tc>
          <w:tcPr>
            <w:tcW w:w="3402" w:type="dxa"/>
          </w:tcPr>
          <w:p w14:paraId="2E9445AE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5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living things and their needs </w:t>
            </w:r>
          </w:p>
          <w:p w14:paraId="0941E28E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5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how to take care of </w:t>
            </w:r>
            <w:r>
              <w:rPr>
                <w:rFonts w:ascii="Helvetica Neue Light" w:hAnsi="Helvetica Neue Light"/>
              </w:rPr>
              <w:t xml:space="preserve">the </w:t>
            </w:r>
            <w:r w:rsidRPr="00D56DE3">
              <w:rPr>
                <w:rFonts w:ascii="Helvetica Neue Light" w:hAnsi="Helvetica Neue Light"/>
              </w:rPr>
              <w:t xml:space="preserve">immediate environment </w:t>
            </w:r>
          </w:p>
          <w:p w14:paraId="3F9D19DC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5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possibility of change in the future</w:t>
            </w:r>
          </w:p>
        </w:tc>
        <w:tc>
          <w:tcPr>
            <w:tcW w:w="3402" w:type="dxa"/>
          </w:tcPr>
          <w:p w14:paraId="08F5D036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positive and negative impacts of people’s actions (including own personal choices) on others and the environment </w:t>
            </w:r>
          </w:p>
          <w:p w14:paraId="59415F70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how people can damage or improve the environment</w:t>
            </w:r>
          </w:p>
        </w:tc>
        <w:tc>
          <w:tcPr>
            <w:tcW w:w="3402" w:type="dxa"/>
          </w:tcPr>
          <w:p w14:paraId="3BF731E4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9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people’s dependencies on the environment </w:t>
            </w:r>
          </w:p>
          <w:p w14:paraId="1541C861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9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basics of climate change (causes and effects) </w:t>
            </w:r>
          </w:p>
          <w:p w14:paraId="17B0EED5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9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environmentally</w:t>
            </w:r>
            <w:r>
              <w:rPr>
                <w:rFonts w:ascii="Helvetica Neue Light" w:hAnsi="Helvetica Neue Light"/>
              </w:rPr>
              <w:t xml:space="preserve"> </w:t>
            </w:r>
            <w:r w:rsidRPr="00D56DE3">
              <w:rPr>
                <w:rFonts w:ascii="Helvetica Neue Light" w:hAnsi="Helvetica Neue Light"/>
              </w:rPr>
              <w:t xml:space="preserve">- responsible living and global inequalities in ecological footprints </w:t>
            </w:r>
          </w:p>
        </w:tc>
        <w:tc>
          <w:tcPr>
            <w:tcW w:w="3686" w:type="dxa"/>
          </w:tcPr>
          <w:p w14:paraId="79C720B1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differing views about development and quality of life and their measurement </w:t>
            </w:r>
          </w:p>
          <w:p w14:paraId="673E12CB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UN Sustainable Development Goals and progress against them </w:t>
            </w:r>
          </w:p>
          <w:p w14:paraId="5363F68C" w14:textId="77777777" w:rsidR="00260659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importance of biodiversity </w:t>
            </w:r>
          </w:p>
          <w:p w14:paraId="3CF63BEA" w14:textId="77777777" w:rsidR="00260659" w:rsidRPr="004C6E7E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FB185D">
              <w:rPr>
                <w:rFonts w:ascii="Helvetica Neue Light" w:hAnsi="Helvetica Neue Light"/>
              </w:rPr>
              <w:t>wider causes and implications of climate chang</w:t>
            </w:r>
            <w:r>
              <w:rPr>
                <w:rFonts w:ascii="Helvetica Neue Light" w:hAnsi="Helvetica Neue Light"/>
              </w:rPr>
              <w:t>e</w:t>
            </w:r>
          </w:p>
        </w:tc>
      </w:tr>
      <w:tr w:rsidR="00260659" w:rsidRPr="00D56DE3" w14:paraId="21CB9A0A" w14:textId="77777777" w:rsidTr="006A0672">
        <w:tc>
          <w:tcPr>
            <w:tcW w:w="16017" w:type="dxa"/>
            <w:gridSpan w:val="5"/>
            <w:vAlign w:val="center"/>
          </w:tcPr>
          <w:p w14:paraId="44F262F8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lastRenderedPageBreak/>
              <w:t>Knowledge and Understanding</w:t>
            </w:r>
          </w:p>
        </w:tc>
      </w:tr>
      <w:tr w:rsidR="00260659" w:rsidRPr="00D56DE3" w14:paraId="69FB9C8D" w14:textId="77777777" w:rsidTr="006A0672">
        <w:tc>
          <w:tcPr>
            <w:tcW w:w="2125" w:type="dxa"/>
            <w:shd w:val="clear" w:color="auto" w:fill="B0C0C3"/>
          </w:tcPr>
          <w:p w14:paraId="1AE13239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</w:p>
        </w:tc>
        <w:tc>
          <w:tcPr>
            <w:tcW w:w="3402" w:type="dxa"/>
            <w:shd w:val="clear" w:color="auto" w:fill="B0C0C3"/>
            <w:vAlign w:val="center"/>
          </w:tcPr>
          <w:p w14:paraId="4C507E36" w14:textId="77777777" w:rsidR="00260659" w:rsidRPr="00D56DE3" w:rsidRDefault="00260659" w:rsidP="006A0672">
            <w:pPr>
              <w:tabs>
                <w:tab w:val="left" w:pos="2645"/>
              </w:tabs>
              <w:ind w:right="3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  <w:color w:val="FFFFFF" w:themeColor="background1"/>
              </w:rPr>
              <w:t>Foundation stage</w:t>
            </w:r>
          </w:p>
        </w:tc>
        <w:tc>
          <w:tcPr>
            <w:tcW w:w="3402" w:type="dxa"/>
            <w:shd w:val="clear" w:color="auto" w:fill="B0C0C3"/>
            <w:vAlign w:val="center"/>
          </w:tcPr>
          <w:p w14:paraId="4706BEB9" w14:textId="77777777" w:rsidR="00260659" w:rsidRPr="00D56DE3" w:rsidRDefault="00260659" w:rsidP="006A0672">
            <w:pPr>
              <w:tabs>
                <w:tab w:val="left" w:pos="2645"/>
              </w:tabs>
              <w:ind w:right="26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  <w:color w:val="FFFFFF" w:themeColor="background1"/>
              </w:rPr>
              <w:t>Key stage one</w:t>
            </w:r>
          </w:p>
        </w:tc>
        <w:tc>
          <w:tcPr>
            <w:tcW w:w="3402" w:type="dxa"/>
            <w:shd w:val="clear" w:color="auto" w:fill="B0C0C3"/>
            <w:vAlign w:val="center"/>
          </w:tcPr>
          <w:p w14:paraId="68CFA8A1" w14:textId="77777777" w:rsidR="00260659" w:rsidRPr="00D56DE3" w:rsidRDefault="00260659" w:rsidP="006A0672">
            <w:pPr>
              <w:tabs>
                <w:tab w:val="left" w:pos="2645"/>
              </w:tabs>
              <w:ind w:right="39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  <w:color w:val="FFFFFF" w:themeColor="background1"/>
              </w:rPr>
              <w:t>Lower key stage two</w:t>
            </w:r>
          </w:p>
        </w:tc>
        <w:tc>
          <w:tcPr>
            <w:tcW w:w="3686" w:type="dxa"/>
            <w:shd w:val="clear" w:color="auto" w:fill="B0C0C3"/>
            <w:vAlign w:val="center"/>
          </w:tcPr>
          <w:p w14:paraId="01851823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  <w:color w:val="FFFFFF" w:themeColor="background1"/>
              </w:rPr>
              <w:t>Upper key stage two</w:t>
            </w:r>
          </w:p>
        </w:tc>
      </w:tr>
      <w:tr w:rsidR="00260659" w:rsidRPr="00D56DE3" w14:paraId="3E62ED50" w14:textId="77777777" w:rsidTr="006A0672">
        <w:tc>
          <w:tcPr>
            <w:tcW w:w="2125" w:type="dxa"/>
          </w:tcPr>
          <w:p w14:paraId="74B1C302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Peace and conflict</w:t>
            </w:r>
          </w:p>
        </w:tc>
        <w:tc>
          <w:tcPr>
            <w:tcW w:w="3402" w:type="dxa"/>
          </w:tcPr>
          <w:p w14:paraId="62931DB5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5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how own actions have consequences </w:t>
            </w:r>
          </w:p>
          <w:p w14:paraId="40E79DDE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some basic ways to avoid, manage and resolve</w:t>
            </w:r>
            <w:r>
              <w:rPr>
                <w:rFonts w:ascii="Helvetica Neue Light" w:hAnsi="Helvetica Neue Light"/>
              </w:rPr>
              <w:t xml:space="preserve"> </w:t>
            </w:r>
            <w:r w:rsidRPr="00D56DE3">
              <w:rPr>
                <w:rFonts w:ascii="Helvetica Neue Light" w:hAnsi="Helvetica Neue Light"/>
              </w:rPr>
              <w:t xml:space="preserve">conflict </w:t>
            </w:r>
          </w:p>
        </w:tc>
        <w:tc>
          <w:tcPr>
            <w:tcW w:w="3402" w:type="dxa"/>
          </w:tcPr>
          <w:p w14:paraId="10A023D2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causes of disagreement and conflict at personal, classroom and household levels </w:t>
            </w:r>
          </w:p>
          <w:p w14:paraId="6A8ADE6B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some ways of avoiding, managing and resolving conflict </w:t>
            </w:r>
          </w:p>
        </w:tc>
        <w:tc>
          <w:tcPr>
            <w:tcW w:w="3402" w:type="dxa"/>
          </w:tcPr>
          <w:p w14:paraId="6C839260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9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some causes and effects of conflict at all levels from personal to global </w:t>
            </w:r>
          </w:p>
          <w:p w14:paraId="0E934F1C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9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strategies for managing, resolving and preventing conflict, including ‘win-win’ solutions </w:t>
            </w:r>
          </w:p>
          <w:p w14:paraId="444E9DBE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9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examples of conflicts past and present in own society and others </w:t>
            </w:r>
          </w:p>
        </w:tc>
        <w:tc>
          <w:tcPr>
            <w:tcW w:w="3686" w:type="dxa"/>
          </w:tcPr>
          <w:p w14:paraId="1706612F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wider causes and effects of conflict at all levels </w:t>
            </w:r>
          </w:p>
          <w:p w14:paraId="6ACB15C6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importance of resolving conflict fairly </w:t>
            </w:r>
          </w:p>
          <w:p w14:paraId="0C0F34A2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role of non-violent protest in social and political change </w:t>
            </w:r>
          </w:p>
        </w:tc>
      </w:tr>
      <w:tr w:rsidR="00260659" w:rsidRPr="00D56DE3" w14:paraId="6C2264BA" w14:textId="77777777" w:rsidTr="006A0672">
        <w:tc>
          <w:tcPr>
            <w:tcW w:w="2125" w:type="dxa"/>
          </w:tcPr>
          <w:p w14:paraId="7436F452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Human rights</w:t>
            </w:r>
          </w:p>
        </w:tc>
        <w:tc>
          <w:tcPr>
            <w:tcW w:w="3402" w:type="dxa"/>
          </w:tcPr>
          <w:p w14:paraId="7B47DAF5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5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basic needs for human life </w:t>
            </w:r>
          </w:p>
        </w:tc>
        <w:tc>
          <w:tcPr>
            <w:tcW w:w="3402" w:type="dxa"/>
          </w:tcPr>
          <w:p w14:paraId="0EA7DBDF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rights in class and school </w:t>
            </w:r>
          </w:p>
          <w:p w14:paraId="58AABF05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the need to respect the rights of others </w:t>
            </w:r>
          </w:p>
          <w:p w14:paraId="296F07D2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basic human rights and how some people have these denied </w:t>
            </w:r>
          </w:p>
        </w:tc>
        <w:tc>
          <w:tcPr>
            <w:tcW w:w="3402" w:type="dxa"/>
          </w:tcPr>
          <w:p w14:paraId="238BD770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9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UN Convention on the Rights of the Child </w:t>
            </w:r>
          </w:p>
          <w:p w14:paraId="46D4967D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9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reasons why some people have their rights denied</w:t>
            </w:r>
          </w:p>
          <w:p w14:paraId="649E1917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9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those responsible for rights being met (e.g. teachers, local and national government) </w:t>
            </w:r>
          </w:p>
        </w:tc>
        <w:tc>
          <w:tcPr>
            <w:tcW w:w="3686" w:type="dxa"/>
          </w:tcPr>
          <w:p w14:paraId="203585D6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Universal Declaration of Human Rights </w:t>
            </w:r>
          </w:p>
          <w:p w14:paraId="405C2D99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importance of citizens, societies and governments respecting and defending people’s human rights </w:t>
            </w:r>
          </w:p>
          <w:p w14:paraId="2B4E0BAB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current and historical human rights issues and movements in own country and elsewhere </w:t>
            </w:r>
          </w:p>
        </w:tc>
      </w:tr>
      <w:tr w:rsidR="00260659" w:rsidRPr="00D56DE3" w14:paraId="297705C7" w14:textId="77777777" w:rsidTr="006A0672">
        <w:tc>
          <w:tcPr>
            <w:tcW w:w="2125" w:type="dxa"/>
          </w:tcPr>
          <w:p w14:paraId="7E7F29F4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Power and governance</w:t>
            </w:r>
          </w:p>
        </w:tc>
        <w:tc>
          <w:tcPr>
            <w:tcW w:w="3402" w:type="dxa"/>
          </w:tcPr>
          <w:p w14:paraId="6F79758A" w14:textId="77777777" w:rsidR="00260659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5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rules in class and school</w:t>
            </w:r>
          </w:p>
          <w:p w14:paraId="219F31BC" w14:textId="77777777" w:rsidR="00260659" w:rsidRPr="00FB185D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5" w:hanging="145"/>
              <w:rPr>
                <w:rFonts w:ascii="Helvetica Neue Light" w:hAnsi="Helvetica Neue Light"/>
              </w:rPr>
            </w:pPr>
            <w:r w:rsidRPr="00FB185D">
              <w:rPr>
                <w:rFonts w:ascii="Helvetica Neue Light" w:hAnsi="Helvetica Neue Light"/>
              </w:rPr>
              <w:t xml:space="preserve">how rules can help us </w:t>
            </w:r>
          </w:p>
        </w:tc>
        <w:tc>
          <w:tcPr>
            <w:tcW w:w="3402" w:type="dxa"/>
          </w:tcPr>
          <w:p w14:paraId="7343C3D9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how to take part</w:t>
            </w:r>
            <w:r w:rsidRPr="00D56DE3">
              <w:rPr>
                <w:rFonts w:ascii="Helvetica Neue Light" w:hAnsi="Helvetica Neue Light"/>
              </w:rPr>
              <w:br/>
              <w:t xml:space="preserve">in making and changing rules in own class / school </w:t>
            </w:r>
          </w:p>
          <w:p w14:paraId="09BD51C6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uneven sharing of power and how some people are excluded from decision-making </w:t>
            </w:r>
          </w:p>
        </w:tc>
        <w:tc>
          <w:tcPr>
            <w:tcW w:w="3402" w:type="dxa"/>
          </w:tcPr>
          <w:p w14:paraId="3EF6C8CF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9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the need for rules in own school and wider society and how people can take part in making and changing them </w:t>
            </w:r>
          </w:p>
          <w:p w14:paraId="1C8289AA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basics of how </w:t>
            </w:r>
            <w:r>
              <w:rPr>
                <w:rFonts w:ascii="Helvetica Neue Light" w:hAnsi="Helvetica Neue Light"/>
              </w:rPr>
              <w:t xml:space="preserve">our </w:t>
            </w:r>
            <w:r w:rsidRPr="00D56DE3">
              <w:rPr>
                <w:rFonts w:ascii="Helvetica Neue Light" w:hAnsi="Helvetica Neue Light"/>
              </w:rPr>
              <w:t xml:space="preserve">own country and region is governed </w:t>
            </w:r>
          </w:p>
        </w:tc>
        <w:tc>
          <w:tcPr>
            <w:tcW w:w="3686" w:type="dxa"/>
          </w:tcPr>
          <w:p w14:paraId="56E7F7C7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basic national, regional (e.g. EU) and global governance structures and systems, and differences between countries </w:t>
            </w:r>
          </w:p>
          <w:p w14:paraId="1C196FE7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how a lack of power and representation can result in discrimination and exclusion </w:t>
            </w:r>
          </w:p>
          <w:p w14:paraId="16E6A5E5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the power of collective action and role of social movements </w:t>
            </w:r>
            <w:r w:rsidRPr="00D56DE3">
              <w:rPr>
                <w:rFonts w:ascii="Helvetica Neue Light" w:hAnsi="Helvetica Neue Light"/>
              </w:rPr>
              <w:lastRenderedPageBreak/>
              <w:t xml:space="preserve">and governments in tackling injustice </w:t>
            </w:r>
          </w:p>
        </w:tc>
      </w:tr>
    </w:tbl>
    <w:p w14:paraId="562576FD" w14:textId="77777777" w:rsidR="00260659" w:rsidRPr="00D56DE3" w:rsidRDefault="00260659" w:rsidP="00260659">
      <w:pPr>
        <w:tabs>
          <w:tab w:val="left" w:pos="2645"/>
        </w:tabs>
        <w:rPr>
          <w:rFonts w:ascii="Helvetica Neue Light" w:hAnsi="Helvetica Neue Light"/>
        </w:rPr>
      </w:pPr>
    </w:p>
    <w:p w14:paraId="76529DA0" w14:textId="77777777" w:rsidR="00260659" w:rsidRPr="00D56DE3" w:rsidRDefault="00260659" w:rsidP="00260659">
      <w:pPr>
        <w:tabs>
          <w:tab w:val="left" w:pos="2645"/>
        </w:tabs>
        <w:rPr>
          <w:rFonts w:ascii="Helvetica Neue Light" w:hAnsi="Helvetica Neue Light"/>
        </w:rPr>
      </w:pPr>
    </w:p>
    <w:p w14:paraId="5A75FB89" w14:textId="77777777" w:rsidR="00260659" w:rsidRPr="00D56DE3" w:rsidRDefault="00260659" w:rsidP="00260659">
      <w:pPr>
        <w:tabs>
          <w:tab w:val="left" w:pos="2645"/>
        </w:tabs>
        <w:jc w:val="right"/>
        <w:rPr>
          <w:rFonts w:ascii="Helvetica Neue Light" w:hAnsi="Helvetica Neue Light"/>
        </w:rPr>
      </w:pPr>
    </w:p>
    <w:tbl>
      <w:tblPr>
        <w:tblStyle w:val="TableGrid"/>
        <w:tblW w:w="16019" w:type="dxa"/>
        <w:tblInd w:w="-289" w:type="dxa"/>
        <w:tblLook w:val="04A0" w:firstRow="1" w:lastRow="0" w:firstColumn="1" w:lastColumn="0" w:noHBand="0" w:noVBand="1"/>
      </w:tblPr>
      <w:tblGrid>
        <w:gridCol w:w="1848"/>
        <w:gridCol w:w="2547"/>
        <w:gridCol w:w="3402"/>
        <w:gridCol w:w="4253"/>
        <w:gridCol w:w="3969"/>
      </w:tblGrid>
      <w:tr w:rsidR="00260659" w:rsidRPr="00D56DE3" w14:paraId="50060911" w14:textId="77777777" w:rsidTr="006A0672">
        <w:trPr>
          <w:trHeight w:val="67"/>
        </w:trPr>
        <w:tc>
          <w:tcPr>
            <w:tcW w:w="16019" w:type="dxa"/>
            <w:gridSpan w:val="5"/>
            <w:shd w:val="clear" w:color="auto" w:fill="456974"/>
          </w:tcPr>
          <w:p w14:paraId="7B3F8CB6" w14:textId="77777777" w:rsidR="00260659" w:rsidRPr="00641124" w:rsidRDefault="00260659" w:rsidP="006A0672">
            <w:pPr>
              <w:rPr>
                <w:rFonts w:ascii="Helvetica Neue Light" w:hAnsi="Helvetica Neue Light"/>
              </w:rPr>
            </w:pPr>
            <w:bookmarkStart w:id="0" w:name="_Toc49884556"/>
            <w:bookmarkStart w:id="1" w:name="_Toc49884567"/>
            <w:bookmarkStart w:id="2" w:name="_Toc49931001"/>
            <w:bookmarkStart w:id="3" w:name="_Toc49931105"/>
            <w:r w:rsidRPr="00641124">
              <w:rPr>
                <w:rFonts w:ascii="Helvetica Neue Light" w:hAnsi="Helvetica Neue Light"/>
                <w:color w:val="FFFFFF" w:themeColor="background1"/>
              </w:rPr>
              <w:t>Skills Map for Diversity, Community &amp; Global Learning</w:t>
            </w:r>
            <w:bookmarkEnd w:id="0"/>
            <w:bookmarkEnd w:id="1"/>
            <w:bookmarkEnd w:id="2"/>
            <w:bookmarkEnd w:id="3"/>
          </w:p>
        </w:tc>
      </w:tr>
      <w:tr w:rsidR="00260659" w:rsidRPr="00D56DE3" w14:paraId="3C7E63D8" w14:textId="77777777" w:rsidTr="006A0672">
        <w:tc>
          <w:tcPr>
            <w:tcW w:w="16019" w:type="dxa"/>
            <w:gridSpan w:val="5"/>
            <w:vAlign w:val="center"/>
          </w:tcPr>
          <w:p w14:paraId="1296C132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Skills</w:t>
            </w:r>
          </w:p>
        </w:tc>
      </w:tr>
      <w:tr w:rsidR="00260659" w:rsidRPr="00D56DE3" w14:paraId="4F3261F9" w14:textId="77777777" w:rsidTr="006A0672">
        <w:tc>
          <w:tcPr>
            <w:tcW w:w="1848" w:type="dxa"/>
            <w:shd w:val="clear" w:color="auto" w:fill="B0C0C3"/>
          </w:tcPr>
          <w:p w14:paraId="57C936A6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  <w:color w:val="FFFFFF" w:themeColor="background1"/>
              </w:rPr>
            </w:pPr>
          </w:p>
        </w:tc>
        <w:tc>
          <w:tcPr>
            <w:tcW w:w="2547" w:type="dxa"/>
            <w:shd w:val="clear" w:color="auto" w:fill="B0C0C3"/>
            <w:vAlign w:val="center"/>
          </w:tcPr>
          <w:p w14:paraId="5D426EB2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  <w:b/>
                <w:bCs/>
                <w:color w:val="FFFFFF" w:themeColor="background1"/>
              </w:rPr>
            </w:pPr>
            <w:r w:rsidRPr="00D56DE3">
              <w:rPr>
                <w:rFonts w:ascii="Helvetica Neue Light" w:hAnsi="Helvetica Neue Light"/>
                <w:color w:val="FFFFFF" w:themeColor="background1"/>
              </w:rPr>
              <w:t>Foundation stage</w:t>
            </w:r>
          </w:p>
        </w:tc>
        <w:tc>
          <w:tcPr>
            <w:tcW w:w="3402" w:type="dxa"/>
            <w:shd w:val="clear" w:color="auto" w:fill="B0C0C3"/>
            <w:vAlign w:val="center"/>
          </w:tcPr>
          <w:p w14:paraId="589D8E2F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  <w:color w:val="FFFFFF" w:themeColor="background1"/>
              </w:rPr>
            </w:pPr>
            <w:r w:rsidRPr="00D56DE3">
              <w:rPr>
                <w:rFonts w:ascii="Helvetica Neue Light" w:hAnsi="Helvetica Neue Light"/>
                <w:color w:val="FFFFFF" w:themeColor="background1"/>
              </w:rPr>
              <w:t>Key stage one</w:t>
            </w:r>
          </w:p>
        </w:tc>
        <w:tc>
          <w:tcPr>
            <w:tcW w:w="4253" w:type="dxa"/>
            <w:shd w:val="clear" w:color="auto" w:fill="B0C0C3"/>
            <w:vAlign w:val="center"/>
          </w:tcPr>
          <w:p w14:paraId="2F649404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  <w:color w:val="FFFFFF" w:themeColor="background1"/>
              </w:rPr>
            </w:pPr>
            <w:r w:rsidRPr="00D56DE3">
              <w:rPr>
                <w:rFonts w:ascii="Helvetica Neue Light" w:hAnsi="Helvetica Neue Light"/>
                <w:color w:val="FFFFFF" w:themeColor="background1"/>
              </w:rPr>
              <w:t>Lower key stage two</w:t>
            </w:r>
          </w:p>
        </w:tc>
        <w:tc>
          <w:tcPr>
            <w:tcW w:w="3969" w:type="dxa"/>
            <w:shd w:val="clear" w:color="auto" w:fill="B0C0C3"/>
            <w:vAlign w:val="center"/>
          </w:tcPr>
          <w:p w14:paraId="408F295B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  <w:color w:val="FFFFFF" w:themeColor="background1"/>
              </w:rPr>
            </w:pPr>
            <w:r w:rsidRPr="00D56DE3">
              <w:rPr>
                <w:rFonts w:ascii="Helvetica Neue Light" w:hAnsi="Helvetica Neue Light"/>
                <w:color w:val="FFFFFF" w:themeColor="background1"/>
              </w:rPr>
              <w:t>Upper key stage two</w:t>
            </w:r>
          </w:p>
        </w:tc>
      </w:tr>
      <w:tr w:rsidR="00260659" w:rsidRPr="00D56DE3" w14:paraId="2781D4E0" w14:textId="77777777" w:rsidTr="006A0672">
        <w:tc>
          <w:tcPr>
            <w:tcW w:w="1848" w:type="dxa"/>
          </w:tcPr>
          <w:p w14:paraId="5AE56619" w14:textId="77777777" w:rsidR="00260659" w:rsidRPr="00D56DE3" w:rsidRDefault="00260659" w:rsidP="006A0672">
            <w:pPr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Critical and creative thinking</w:t>
            </w:r>
          </w:p>
          <w:p w14:paraId="2D8AA25A" w14:textId="77777777" w:rsidR="00260659" w:rsidRPr="00D56DE3" w:rsidRDefault="00260659" w:rsidP="006A0672">
            <w:pPr>
              <w:rPr>
                <w:rFonts w:ascii="Helvetica Neue Light" w:hAnsi="Helvetica Neue Light"/>
                <w:lang w:val="en-US"/>
              </w:rPr>
            </w:pPr>
          </w:p>
          <w:p w14:paraId="3A83254C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</w:p>
        </w:tc>
        <w:tc>
          <w:tcPr>
            <w:tcW w:w="2547" w:type="dxa"/>
          </w:tcPr>
          <w:p w14:paraId="543A9CD7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ask questions</w:t>
            </w:r>
          </w:p>
          <w:p w14:paraId="679FC1D7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suggest a way to solve a problem</w:t>
            </w:r>
          </w:p>
          <w:p w14:paraId="76DC37DC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wonder about ideas</w:t>
            </w:r>
          </w:p>
          <w:p w14:paraId="7957DC31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</w:p>
        </w:tc>
        <w:tc>
          <w:tcPr>
            <w:tcW w:w="3402" w:type="dxa"/>
          </w:tcPr>
          <w:p w14:paraId="3AA74BF2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ask relevant questions</w:t>
            </w:r>
          </w:p>
          <w:p w14:paraId="3F195E67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consider merits of different viewpoints</w:t>
            </w:r>
          </w:p>
          <w:p w14:paraId="4B4766F1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use different approaches to solve problems</w:t>
            </w:r>
          </w:p>
        </w:tc>
        <w:tc>
          <w:tcPr>
            <w:tcW w:w="4253" w:type="dxa"/>
          </w:tcPr>
          <w:p w14:paraId="0D44F702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begin to identify bias and opinion</w:t>
            </w:r>
          </w:p>
          <w:p w14:paraId="29C4B7D5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give evidence for an argument, assess different viewpoints and present counter-arguments</w:t>
            </w:r>
          </w:p>
          <w:p w14:paraId="7ACD3161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spacing w:after="60"/>
              <w:ind w:left="141" w:hanging="147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imagine alternative possibilities and suggest new ideas to solve problems</w:t>
            </w:r>
          </w:p>
          <w:p w14:paraId="2CEC4FA0" w14:textId="77777777" w:rsidR="00260659" w:rsidRPr="00D56DE3" w:rsidRDefault="00260659" w:rsidP="006A0672">
            <w:pPr>
              <w:tabs>
                <w:tab w:val="left" w:pos="2645"/>
              </w:tabs>
              <w:spacing w:after="60"/>
              <w:ind w:left="141"/>
              <w:rPr>
                <w:rFonts w:ascii="Helvetica Neue Light" w:hAnsi="Helvetica Neue Light"/>
              </w:rPr>
            </w:pPr>
          </w:p>
        </w:tc>
        <w:tc>
          <w:tcPr>
            <w:tcW w:w="3969" w:type="dxa"/>
          </w:tcPr>
          <w:p w14:paraId="00B76A7F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evaluate media and other sources for bias, stereotypes and range of voices and perspectives</w:t>
            </w:r>
          </w:p>
          <w:p w14:paraId="177D348D" w14:textId="77777777" w:rsidR="00260659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analyse own and others’ assumptions about people and issues keep mind open to new ideas</w:t>
            </w:r>
          </w:p>
          <w:p w14:paraId="3955B15B" w14:textId="77777777" w:rsidR="00260659" w:rsidRPr="00D56DE3" w:rsidRDefault="00260659" w:rsidP="006A0672">
            <w:pPr>
              <w:tabs>
                <w:tab w:val="left" w:pos="2645"/>
              </w:tabs>
              <w:ind w:left="142" w:right="29"/>
              <w:rPr>
                <w:rFonts w:ascii="Helvetica Neue Light" w:hAnsi="Helvetica Neue Light"/>
              </w:rPr>
            </w:pPr>
          </w:p>
        </w:tc>
      </w:tr>
      <w:tr w:rsidR="00260659" w:rsidRPr="00D56DE3" w14:paraId="11B8B013" w14:textId="77777777" w:rsidTr="006A0672">
        <w:tc>
          <w:tcPr>
            <w:tcW w:w="1848" w:type="dxa"/>
          </w:tcPr>
          <w:p w14:paraId="3AD06B3E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Empathy</w:t>
            </w:r>
          </w:p>
        </w:tc>
        <w:tc>
          <w:tcPr>
            <w:tcW w:w="2547" w:type="dxa"/>
          </w:tcPr>
          <w:p w14:paraId="68AF0981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show sensitivity to people’s feelings and needs</w:t>
            </w:r>
          </w:p>
        </w:tc>
        <w:tc>
          <w:tcPr>
            <w:tcW w:w="3402" w:type="dxa"/>
          </w:tcPr>
          <w:p w14:paraId="1E0C8DDB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show awareness of, and concern for people’s feelings</w:t>
            </w:r>
          </w:p>
          <w:p w14:paraId="62AAC4ED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show interest in, and concern for others outside immediate circle and in contexts different to own</w:t>
            </w:r>
          </w:p>
        </w:tc>
        <w:tc>
          <w:tcPr>
            <w:tcW w:w="4253" w:type="dxa"/>
          </w:tcPr>
          <w:p w14:paraId="4C51A50B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adapt behaviour to take into account feelings of others</w:t>
            </w:r>
          </w:p>
          <w:p w14:paraId="733574E1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empathise with people in local and more distant contexts</w:t>
            </w:r>
          </w:p>
          <w:p w14:paraId="64D1CC6E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understand impacts of prejudice and discrimination</w:t>
            </w:r>
          </w:p>
        </w:tc>
        <w:tc>
          <w:tcPr>
            <w:tcW w:w="3969" w:type="dxa"/>
          </w:tcPr>
          <w:p w14:paraId="5F9C78FE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discern how people are feeling through their words, body language, gestures and tone</w:t>
            </w:r>
          </w:p>
          <w:p w14:paraId="10DA8ABB" w14:textId="77777777" w:rsidR="00260659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spacing w:after="60"/>
              <w:ind w:left="141" w:right="28" w:hanging="147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recognise how different backgrounds, beliefs and personalities affect behaviour and world views</w:t>
            </w:r>
          </w:p>
          <w:p w14:paraId="2B08F556" w14:textId="77777777" w:rsidR="00260659" w:rsidRPr="00D56DE3" w:rsidRDefault="00260659" w:rsidP="006A0672">
            <w:pPr>
              <w:tabs>
                <w:tab w:val="left" w:pos="2645"/>
              </w:tabs>
              <w:spacing w:after="60"/>
              <w:ind w:left="141" w:right="28"/>
              <w:rPr>
                <w:rFonts w:ascii="Helvetica Neue Light" w:hAnsi="Helvetica Neue Light"/>
              </w:rPr>
            </w:pPr>
          </w:p>
        </w:tc>
      </w:tr>
      <w:tr w:rsidR="00260659" w:rsidRPr="00D56DE3" w14:paraId="33637BD5" w14:textId="77777777" w:rsidTr="006A0672">
        <w:trPr>
          <w:trHeight w:val="3546"/>
        </w:trPr>
        <w:tc>
          <w:tcPr>
            <w:tcW w:w="1848" w:type="dxa"/>
          </w:tcPr>
          <w:p w14:paraId="7547757B" w14:textId="77777777" w:rsidR="00260659" w:rsidRPr="00D56DE3" w:rsidRDefault="00260659" w:rsidP="006A0672">
            <w:pPr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lastRenderedPageBreak/>
              <w:t>Self-awareness and reflection</w:t>
            </w:r>
          </w:p>
          <w:p w14:paraId="5172F2CF" w14:textId="77777777" w:rsidR="00260659" w:rsidRPr="00D56DE3" w:rsidRDefault="00260659" w:rsidP="006A0672">
            <w:pPr>
              <w:rPr>
                <w:rFonts w:ascii="Helvetica Neue Light" w:hAnsi="Helvetica Neue Light"/>
                <w:lang w:val="en-US"/>
              </w:rPr>
            </w:pPr>
          </w:p>
          <w:p w14:paraId="41D9C43E" w14:textId="77777777" w:rsidR="00260659" w:rsidRPr="00D56DE3" w:rsidRDefault="00260659" w:rsidP="006A0672">
            <w:pPr>
              <w:rPr>
                <w:rFonts w:ascii="Helvetica Neue Light" w:hAnsi="Helvetica Neue Light"/>
                <w:lang w:val="en-US"/>
              </w:rPr>
            </w:pPr>
          </w:p>
          <w:p w14:paraId="5A4A5E95" w14:textId="77777777" w:rsidR="00260659" w:rsidRPr="00D56DE3" w:rsidRDefault="00260659" w:rsidP="006A0672">
            <w:pPr>
              <w:rPr>
                <w:rFonts w:ascii="Helvetica Neue Light" w:hAnsi="Helvetica Neue Light"/>
                <w:lang w:val="en-US"/>
              </w:rPr>
            </w:pPr>
          </w:p>
          <w:p w14:paraId="721B4EB8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</w:p>
        </w:tc>
        <w:tc>
          <w:tcPr>
            <w:tcW w:w="2547" w:type="dxa"/>
          </w:tcPr>
          <w:p w14:paraId="1CA7EBD2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recognise, name and deal with feelings in a positive way</w:t>
            </w:r>
          </w:p>
          <w:p w14:paraId="710E9E3E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notice some effects of own actions on others</w:t>
            </w:r>
          </w:p>
          <w:p w14:paraId="58D9B140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spacing w:after="60"/>
              <w:ind w:left="141" w:hanging="147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identify how people are feeling (e.g. happy, sad, worried)</w:t>
            </w:r>
          </w:p>
        </w:tc>
        <w:tc>
          <w:tcPr>
            <w:tcW w:w="3402" w:type="dxa"/>
          </w:tcPr>
          <w:p w14:paraId="3271C07D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recognise effects of own behaviour on others and use this to help make choices</w:t>
            </w:r>
          </w:p>
          <w:p w14:paraId="50F245E3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identify matters that are important to self and others</w:t>
            </w:r>
          </w:p>
          <w:p w14:paraId="7970046E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learn from mistakes and use feedback</w:t>
            </w:r>
          </w:p>
        </w:tc>
        <w:tc>
          <w:tcPr>
            <w:tcW w:w="4253" w:type="dxa"/>
          </w:tcPr>
          <w:p w14:paraId="5966F089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-112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identify connections between personal decisions and issues affecting people locally and globally</w:t>
            </w:r>
          </w:p>
          <w:p w14:paraId="5D26AC48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explore reasons for negative feelings towards others and in new or difficult situations</w:t>
            </w:r>
          </w:p>
        </w:tc>
        <w:tc>
          <w:tcPr>
            <w:tcW w:w="3969" w:type="dxa"/>
          </w:tcPr>
          <w:p w14:paraId="2FAC314E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recognise personal strengths and weaknesses</w:t>
            </w:r>
          </w:p>
          <w:p w14:paraId="7BEC4D6E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evaluate ways in which own emotions, words and behaviour can affect people both locally and globally</w:t>
            </w:r>
          </w:p>
        </w:tc>
      </w:tr>
      <w:tr w:rsidR="00260659" w:rsidRPr="00D56DE3" w14:paraId="2F3C5D1F" w14:textId="77777777" w:rsidTr="006A0672">
        <w:tc>
          <w:tcPr>
            <w:tcW w:w="16019" w:type="dxa"/>
            <w:gridSpan w:val="5"/>
            <w:vAlign w:val="center"/>
          </w:tcPr>
          <w:p w14:paraId="0A92726C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Skills</w:t>
            </w:r>
          </w:p>
        </w:tc>
      </w:tr>
      <w:tr w:rsidR="00260659" w:rsidRPr="00D56DE3" w14:paraId="745E8795" w14:textId="77777777" w:rsidTr="006A0672">
        <w:tc>
          <w:tcPr>
            <w:tcW w:w="1848" w:type="dxa"/>
            <w:shd w:val="clear" w:color="auto" w:fill="B0C0C3"/>
          </w:tcPr>
          <w:p w14:paraId="39CD3778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  <w:color w:val="FFFFFF" w:themeColor="background1"/>
              </w:rPr>
            </w:pPr>
          </w:p>
        </w:tc>
        <w:tc>
          <w:tcPr>
            <w:tcW w:w="2547" w:type="dxa"/>
            <w:shd w:val="clear" w:color="auto" w:fill="B0C0C3"/>
            <w:vAlign w:val="center"/>
          </w:tcPr>
          <w:p w14:paraId="10D5BBD5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  <w:b/>
                <w:bCs/>
                <w:color w:val="FFFFFF" w:themeColor="background1"/>
              </w:rPr>
            </w:pPr>
            <w:r w:rsidRPr="00D56DE3">
              <w:rPr>
                <w:rFonts w:ascii="Helvetica Neue Light" w:hAnsi="Helvetica Neue Light"/>
                <w:color w:val="FFFFFF" w:themeColor="background1"/>
              </w:rPr>
              <w:t>Foundation stage</w:t>
            </w:r>
          </w:p>
        </w:tc>
        <w:tc>
          <w:tcPr>
            <w:tcW w:w="3402" w:type="dxa"/>
            <w:shd w:val="clear" w:color="auto" w:fill="B0C0C3"/>
            <w:vAlign w:val="center"/>
          </w:tcPr>
          <w:p w14:paraId="7293878F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  <w:color w:val="FFFFFF" w:themeColor="background1"/>
              </w:rPr>
            </w:pPr>
            <w:r w:rsidRPr="00D56DE3">
              <w:rPr>
                <w:rFonts w:ascii="Helvetica Neue Light" w:hAnsi="Helvetica Neue Light"/>
                <w:color w:val="FFFFFF" w:themeColor="background1"/>
              </w:rPr>
              <w:t>Key stage one</w:t>
            </w:r>
          </w:p>
        </w:tc>
        <w:tc>
          <w:tcPr>
            <w:tcW w:w="4253" w:type="dxa"/>
            <w:shd w:val="clear" w:color="auto" w:fill="B0C0C3"/>
            <w:vAlign w:val="center"/>
          </w:tcPr>
          <w:p w14:paraId="20C46719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  <w:color w:val="FFFFFF" w:themeColor="background1"/>
              </w:rPr>
            </w:pPr>
            <w:r w:rsidRPr="00D56DE3">
              <w:rPr>
                <w:rFonts w:ascii="Helvetica Neue Light" w:hAnsi="Helvetica Neue Light"/>
                <w:color w:val="FFFFFF" w:themeColor="background1"/>
              </w:rPr>
              <w:t>Lower key stage two</w:t>
            </w:r>
          </w:p>
        </w:tc>
        <w:tc>
          <w:tcPr>
            <w:tcW w:w="3969" w:type="dxa"/>
            <w:shd w:val="clear" w:color="auto" w:fill="B0C0C3"/>
            <w:vAlign w:val="center"/>
          </w:tcPr>
          <w:p w14:paraId="29B3DE29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  <w:color w:val="FFFFFF" w:themeColor="background1"/>
              </w:rPr>
            </w:pPr>
            <w:r w:rsidRPr="00D56DE3">
              <w:rPr>
                <w:rFonts w:ascii="Helvetica Neue Light" w:hAnsi="Helvetica Neue Light"/>
                <w:color w:val="FFFFFF" w:themeColor="background1"/>
              </w:rPr>
              <w:t>Upper key stage two</w:t>
            </w:r>
          </w:p>
        </w:tc>
      </w:tr>
      <w:tr w:rsidR="00260659" w:rsidRPr="00D56DE3" w14:paraId="68B71D3B" w14:textId="77777777" w:rsidTr="006A0672">
        <w:tc>
          <w:tcPr>
            <w:tcW w:w="1848" w:type="dxa"/>
          </w:tcPr>
          <w:p w14:paraId="69846446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Communication</w:t>
            </w:r>
          </w:p>
        </w:tc>
        <w:tc>
          <w:tcPr>
            <w:tcW w:w="2547" w:type="dxa"/>
          </w:tcPr>
          <w:p w14:paraId="1707C918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listen to others</w:t>
            </w:r>
          </w:p>
          <w:p w14:paraId="20BA5445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take turns to express a view</w:t>
            </w:r>
          </w:p>
        </w:tc>
        <w:tc>
          <w:tcPr>
            <w:tcW w:w="3402" w:type="dxa"/>
          </w:tcPr>
          <w:p w14:paraId="273F9789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participate in discussions about issues that affect self, others and the wider world</w:t>
            </w:r>
          </w:p>
          <w:p w14:paraId="4DA52CA6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state opinions and start to give reasons for these</w:t>
            </w:r>
          </w:p>
          <w:p w14:paraId="54AEB9E4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listen carefully to others</w:t>
            </w:r>
          </w:p>
        </w:tc>
        <w:tc>
          <w:tcPr>
            <w:tcW w:w="4253" w:type="dxa"/>
          </w:tcPr>
          <w:p w14:paraId="4E1E34A5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listen attentively, question and respond to others</w:t>
            </w:r>
          </w:p>
          <w:p w14:paraId="77D68F74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express own views and ideas on issues clearly, using a range of appropriate methods</w:t>
            </w:r>
          </w:p>
          <w:p w14:paraId="7D4A5C75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give reasons, evidence and examples in support of an opinion</w:t>
            </w:r>
          </w:p>
        </w:tc>
        <w:tc>
          <w:tcPr>
            <w:tcW w:w="3969" w:type="dxa"/>
          </w:tcPr>
          <w:p w14:paraId="28C9F682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communicate effectively through a range of media about issues to suit subject, audience and purpose</w:t>
            </w:r>
          </w:p>
          <w:p w14:paraId="67029265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use active listening skills adapt behaviour to new cultural environments</w:t>
            </w:r>
          </w:p>
        </w:tc>
      </w:tr>
      <w:tr w:rsidR="00260659" w:rsidRPr="00D56DE3" w14:paraId="4B592F60" w14:textId="77777777" w:rsidTr="006A0672">
        <w:tc>
          <w:tcPr>
            <w:tcW w:w="1848" w:type="dxa"/>
          </w:tcPr>
          <w:p w14:paraId="53E959E4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Co-operation and conflict resolution</w:t>
            </w:r>
          </w:p>
        </w:tc>
        <w:tc>
          <w:tcPr>
            <w:tcW w:w="2547" w:type="dxa"/>
          </w:tcPr>
          <w:p w14:paraId="3A2A6A87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participate in group activities</w:t>
            </w:r>
          </w:p>
          <w:p w14:paraId="084589B3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take turns and share</w:t>
            </w:r>
          </w:p>
          <w:p w14:paraId="6EC04488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manage disputes peacefully</w:t>
            </w:r>
          </w:p>
        </w:tc>
        <w:tc>
          <w:tcPr>
            <w:tcW w:w="3402" w:type="dxa"/>
          </w:tcPr>
          <w:p w14:paraId="61121190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play and work cooperatively</w:t>
            </w:r>
          </w:p>
          <w:p w14:paraId="0D389A68" w14:textId="77777777" w:rsidR="00260659" w:rsidRPr="005279A9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help to ensure that everyone in own group is included</w:t>
            </w:r>
          </w:p>
          <w:p w14:paraId="4F883A22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begin to show tact and diplomacy</w:t>
            </w:r>
          </w:p>
        </w:tc>
        <w:tc>
          <w:tcPr>
            <w:tcW w:w="4253" w:type="dxa"/>
          </w:tcPr>
          <w:p w14:paraId="382B0697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work cooperatively to solve problems or achieve goals</w:t>
            </w:r>
          </w:p>
          <w:p w14:paraId="65A89955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use strategies to manage anger, frustration and aggressive feelings</w:t>
            </w:r>
          </w:p>
          <w:p w14:paraId="100F40DA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use knowledge of others’ viewpoints to resolve problems and compromise</w:t>
            </w:r>
          </w:p>
        </w:tc>
        <w:tc>
          <w:tcPr>
            <w:tcW w:w="3969" w:type="dxa"/>
          </w:tcPr>
          <w:p w14:paraId="34379F0C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take on different roles in group work</w:t>
            </w:r>
          </w:p>
          <w:p w14:paraId="54DD5D82" w14:textId="77777777" w:rsidR="00260659" w:rsidRPr="005279A9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employ effective strategies for repairing</w:t>
            </w:r>
            <w:r>
              <w:rPr>
                <w:rFonts w:ascii="Helvetica Neue Light" w:hAnsi="Helvetica Neue Light"/>
              </w:rPr>
              <w:t xml:space="preserve"> </w:t>
            </w:r>
            <w:r w:rsidRPr="005279A9">
              <w:rPr>
                <w:rFonts w:ascii="Helvetica Neue Light" w:hAnsi="Helvetica Neue Light"/>
              </w:rPr>
              <w:t>damaged relationships</w:t>
            </w:r>
          </w:p>
        </w:tc>
      </w:tr>
      <w:tr w:rsidR="00260659" w:rsidRPr="00D56DE3" w14:paraId="6B8E4B88" w14:textId="77777777" w:rsidTr="006A0672">
        <w:tc>
          <w:tcPr>
            <w:tcW w:w="1848" w:type="dxa"/>
          </w:tcPr>
          <w:p w14:paraId="377B45F9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 xml:space="preserve">Ability to manage </w:t>
            </w:r>
            <w:r w:rsidRPr="00D56DE3">
              <w:rPr>
                <w:rFonts w:ascii="Helvetica Neue Light" w:hAnsi="Helvetica Neue Light"/>
              </w:rPr>
              <w:lastRenderedPageBreak/>
              <w:t>complexity and uncertainty</w:t>
            </w:r>
          </w:p>
        </w:tc>
        <w:tc>
          <w:tcPr>
            <w:tcW w:w="2547" w:type="dxa"/>
          </w:tcPr>
          <w:p w14:paraId="0F3841F8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lastRenderedPageBreak/>
              <w:t>ask for help if unsure what to do</w:t>
            </w:r>
          </w:p>
        </w:tc>
        <w:tc>
          <w:tcPr>
            <w:tcW w:w="3402" w:type="dxa"/>
          </w:tcPr>
          <w:p w14:paraId="7C4778C5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describe feelings about changes in own life and locality</w:t>
            </w:r>
          </w:p>
        </w:tc>
        <w:tc>
          <w:tcPr>
            <w:tcW w:w="4253" w:type="dxa"/>
          </w:tcPr>
          <w:p w14:paraId="5CF107D0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describe feelings about changes and events in own setting and the wider world</w:t>
            </w:r>
          </w:p>
          <w:p w14:paraId="25C5A648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lastRenderedPageBreak/>
              <w:t>use strategies to cope with challenging times</w:t>
            </w:r>
          </w:p>
          <w:p w14:paraId="2A88EB54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recognise when there may be no single right or wrong answer</w:t>
            </w:r>
          </w:p>
        </w:tc>
        <w:tc>
          <w:tcPr>
            <w:tcW w:w="3969" w:type="dxa"/>
          </w:tcPr>
          <w:p w14:paraId="61B8C0D1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lastRenderedPageBreak/>
              <w:t>adapt to new situations and explore new ways of seeing local and global issues</w:t>
            </w:r>
          </w:p>
          <w:p w14:paraId="07CA00D3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lastRenderedPageBreak/>
              <w:t>explore multiple perspectives and alternative visions of the future</w:t>
            </w:r>
          </w:p>
        </w:tc>
      </w:tr>
      <w:tr w:rsidR="00260659" w:rsidRPr="00D56DE3" w14:paraId="5282BA3A" w14:textId="77777777" w:rsidTr="006A0672">
        <w:tc>
          <w:tcPr>
            <w:tcW w:w="1848" w:type="dxa"/>
          </w:tcPr>
          <w:p w14:paraId="4CF4990A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lastRenderedPageBreak/>
              <w:t>Informed and reflective action</w:t>
            </w:r>
          </w:p>
        </w:tc>
        <w:tc>
          <w:tcPr>
            <w:tcW w:w="2547" w:type="dxa"/>
          </w:tcPr>
          <w:p w14:paraId="5E9FFF8E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support others in group or class</w:t>
            </w:r>
          </w:p>
        </w:tc>
        <w:tc>
          <w:tcPr>
            <w:tcW w:w="3402" w:type="dxa"/>
          </w:tcPr>
          <w:p w14:paraId="3B1BCC25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contribute actively and constructively to the life of own class and school</w:t>
            </w:r>
          </w:p>
          <w:p w14:paraId="34736DF3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6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take action when something is unfair</w:t>
            </w:r>
          </w:p>
        </w:tc>
        <w:tc>
          <w:tcPr>
            <w:tcW w:w="4253" w:type="dxa"/>
          </w:tcPr>
          <w:p w14:paraId="4B4DDA32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participate in decision making in school</w:t>
            </w:r>
          </w:p>
          <w:p w14:paraId="04B87E9E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contribute to the well-being of the wider community</w:t>
            </w:r>
          </w:p>
          <w:p w14:paraId="34DE2DB2" w14:textId="77777777" w:rsidR="00260659" w:rsidRPr="004C6E7E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share opinions and evidence on issues with others including decision</w:t>
            </w:r>
            <w:r>
              <w:rPr>
                <w:rFonts w:ascii="Helvetica Neue Light" w:hAnsi="Helvetica Neue Light"/>
              </w:rPr>
              <w:t xml:space="preserve"> </w:t>
            </w:r>
            <w:r w:rsidRPr="004C6E7E">
              <w:rPr>
                <w:rFonts w:ascii="Helvetica Neue Light" w:hAnsi="Helvetica Neue Light"/>
              </w:rPr>
              <w:t>makers and elected representatives</w:t>
            </w:r>
          </w:p>
        </w:tc>
        <w:tc>
          <w:tcPr>
            <w:tcW w:w="3969" w:type="dxa"/>
          </w:tcPr>
          <w:p w14:paraId="4A8BC547" w14:textId="77777777" w:rsidR="00260659" w:rsidRPr="004C6E7E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identify and plan appropriate action(s) and opportunities to</w:t>
            </w:r>
            <w:r>
              <w:rPr>
                <w:rFonts w:ascii="Helvetica Neue Light" w:hAnsi="Helvetica Neue Light"/>
              </w:rPr>
              <w:t xml:space="preserve"> </w:t>
            </w:r>
            <w:r w:rsidRPr="004C6E7E">
              <w:rPr>
                <w:rFonts w:ascii="Helvetica Neue Light" w:hAnsi="Helvetica Neue Light"/>
              </w:rPr>
              <w:t>make own voice heard</w:t>
            </w:r>
          </w:p>
          <w:p w14:paraId="6F1C16CC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challenge viewpoints which perpetuate inequality and injustice</w:t>
            </w:r>
          </w:p>
          <w:p w14:paraId="23A3806E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reflect on learning from taking action</w:t>
            </w:r>
          </w:p>
        </w:tc>
      </w:tr>
    </w:tbl>
    <w:p w14:paraId="7C2F1ABC" w14:textId="77777777" w:rsidR="00260659" w:rsidRPr="00D56DE3" w:rsidRDefault="00260659" w:rsidP="00260659">
      <w:pPr>
        <w:tabs>
          <w:tab w:val="left" w:pos="2645"/>
        </w:tabs>
        <w:rPr>
          <w:rFonts w:ascii="Helvetica Neue Light" w:hAnsi="Helvetica Neue Light"/>
        </w:rPr>
      </w:pPr>
    </w:p>
    <w:p w14:paraId="36218C11" w14:textId="77777777" w:rsidR="00260659" w:rsidRPr="00D56DE3" w:rsidRDefault="00260659" w:rsidP="00260659">
      <w:pPr>
        <w:tabs>
          <w:tab w:val="left" w:pos="2645"/>
        </w:tabs>
        <w:rPr>
          <w:rFonts w:ascii="Helvetica Neue Light" w:hAnsi="Helvetica Neue Light"/>
        </w:rPr>
      </w:pPr>
    </w:p>
    <w:p w14:paraId="40074610" w14:textId="77777777" w:rsidR="00260659" w:rsidRDefault="00260659" w:rsidP="00260659">
      <w:pPr>
        <w:tabs>
          <w:tab w:val="left" w:pos="2645"/>
        </w:tabs>
        <w:rPr>
          <w:rFonts w:ascii="Helvetica Neue Light" w:hAnsi="Helvetica Neue Light"/>
        </w:rPr>
      </w:pPr>
    </w:p>
    <w:p w14:paraId="72179E23" w14:textId="77777777" w:rsidR="00260659" w:rsidRPr="00D56DE3" w:rsidRDefault="00260659" w:rsidP="00260659">
      <w:pPr>
        <w:tabs>
          <w:tab w:val="left" w:pos="2645"/>
        </w:tabs>
        <w:rPr>
          <w:rFonts w:ascii="Helvetica Neue Light" w:hAnsi="Helvetica Neue Light"/>
        </w:rPr>
      </w:pPr>
    </w:p>
    <w:tbl>
      <w:tblPr>
        <w:tblStyle w:val="TableGrid"/>
        <w:tblW w:w="16019" w:type="dxa"/>
        <w:tblInd w:w="-289" w:type="dxa"/>
        <w:tblLook w:val="04A0" w:firstRow="1" w:lastRow="0" w:firstColumn="1" w:lastColumn="0" w:noHBand="0" w:noVBand="1"/>
      </w:tblPr>
      <w:tblGrid>
        <w:gridCol w:w="2411"/>
        <w:gridCol w:w="2976"/>
        <w:gridCol w:w="3544"/>
        <w:gridCol w:w="2977"/>
        <w:gridCol w:w="4111"/>
      </w:tblGrid>
      <w:tr w:rsidR="00260659" w:rsidRPr="00D56DE3" w14:paraId="0D4990B5" w14:textId="77777777" w:rsidTr="006A0672">
        <w:tc>
          <w:tcPr>
            <w:tcW w:w="16019" w:type="dxa"/>
            <w:gridSpan w:val="5"/>
            <w:shd w:val="clear" w:color="auto" w:fill="476875"/>
          </w:tcPr>
          <w:p w14:paraId="0F1AAC1D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  <w:color w:val="FFFFFF" w:themeColor="background1"/>
              </w:rPr>
              <w:t>Skills Map for Diversity, Community &amp; Global Learning</w:t>
            </w:r>
          </w:p>
        </w:tc>
      </w:tr>
      <w:tr w:rsidR="00260659" w:rsidRPr="00D56DE3" w14:paraId="0F1F898D" w14:textId="77777777" w:rsidTr="006A0672">
        <w:tc>
          <w:tcPr>
            <w:tcW w:w="16019" w:type="dxa"/>
            <w:gridSpan w:val="5"/>
            <w:vAlign w:val="center"/>
          </w:tcPr>
          <w:p w14:paraId="5A411DC2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Attitudes</w:t>
            </w:r>
          </w:p>
        </w:tc>
      </w:tr>
      <w:tr w:rsidR="00260659" w:rsidRPr="00D56DE3" w14:paraId="042EF6DD" w14:textId="77777777" w:rsidTr="006A0672">
        <w:tc>
          <w:tcPr>
            <w:tcW w:w="2411" w:type="dxa"/>
            <w:shd w:val="clear" w:color="auto" w:fill="B0C0C3"/>
          </w:tcPr>
          <w:p w14:paraId="47EC932E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  <w:color w:val="FFFFFF" w:themeColor="background1"/>
              </w:rPr>
            </w:pPr>
          </w:p>
        </w:tc>
        <w:tc>
          <w:tcPr>
            <w:tcW w:w="2976" w:type="dxa"/>
            <w:shd w:val="clear" w:color="auto" w:fill="B0C0C3"/>
            <w:vAlign w:val="center"/>
          </w:tcPr>
          <w:p w14:paraId="59D724F3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  <w:b/>
                <w:bCs/>
                <w:color w:val="FFFFFF" w:themeColor="background1"/>
              </w:rPr>
            </w:pPr>
            <w:r w:rsidRPr="00D56DE3">
              <w:rPr>
                <w:rFonts w:ascii="Helvetica Neue Light" w:hAnsi="Helvetica Neue Light"/>
                <w:color w:val="FFFFFF" w:themeColor="background1"/>
              </w:rPr>
              <w:t>Foundation stage</w:t>
            </w:r>
          </w:p>
        </w:tc>
        <w:tc>
          <w:tcPr>
            <w:tcW w:w="3544" w:type="dxa"/>
            <w:shd w:val="clear" w:color="auto" w:fill="B0C0C3"/>
            <w:vAlign w:val="center"/>
          </w:tcPr>
          <w:p w14:paraId="2DB164EE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  <w:color w:val="FFFFFF" w:themeColor="background1"/>
              </w:rPr>
            </w:pPr>
            <w:r w:rsidRPr="00D56DE3">
              <w:rPr>
                <w:rFonts w:ascii="Helvetica Neue Light" w:hAnsi="Helvetica Neue Light"/>
                <w:color w:val="FFFFFF" w:themeColor="background1"/>
              </w:rPr>
              <w:t>Key stage one</w:t>
            </w:r>
          </w:p>
        </w:tc>
        <w:tc>
          <w:tcPr>
            <w:tcW w:w="2977" w:type="dxa"/>
            <w:shd w:val="clear" w:color="auto" w:fill="B0C0C3"/>
            <w:vAlign w:val="center"/>
          </w:tcPr>
          <w:p w14:paraId="0979D276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  <w:color w:val="FFFFFF" w:themeColor="background1"/>
              </w:rPr>
            </w:pPr>
            <w:r w:rsidRPr="00D56DE3">
              <w:rPr>
                <w:rFonts w:ascii="Helvetica Neue Light" w:hAnsi="Helvetica Neue Light"/>
                <w:color w:val="FFFFFF" w:themeColor="background1"/>
              </w:rPr>
              <w:t>Lower key stage two</w:t>
            </w:r>
          </w:p>
        </w:tc>
        <w:tc>
          <w:tcPr>
            <w:tcW w:w="4111" w:type="dxa"/>
            <w:shd w:val="clear" w:color="auto" w:fill="B0C0C3"/>
            <w:vAlign w:val="center"/>
          </w:tcPr>
          <w:p w14:paraId="218B9DBC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  <w:color w:val="FFFFFF" w:themeColor="background1"/>
              </w:rPr>
            </w:pPr>
            <w:r w:rsidRPr="00D56DE3">
              <w:rPr>
                <w:rFonts w:ascii="Helvetica Neue Light" w:hAnsi="Helvetica Neue Light"/>
                <w:color w:val="FFFFFF" w:themeColor="background1"/>
              </w:rPr>
              <w:t>Upper key stage two</w:t>
            </w:r>
          </w:p>
        </w:tc>
      </w:tr>
      <w:tr w:rsidR="00260659" w:rsidRPr="00D56DE3" w14:paraId="241A135B" w14:textId="77777777" w:rsidTr="006A0672">
        <w:tc>
          <w:tcPr>
            <w:tcW w:w="2411" w:type="dxa"/>
          </w:tcPr>
          <w:p w14:paraId="18C12D4A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Sense of identity and self-esteem</w:t>
            </w:r>
          </w:p>
        </w:tc>
        <w:tc>
          <w:tcPr>
            <w:tcW w:w="2976" w:type="dxa"/>
          </w:tcPr>
          <w:p w14:paraId="45F341C8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awareness of self and own uniqueness</w:t>
            </w:r>
          </w:p>
          <w:p w14:paraId="202F5D97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sense of self-worth and worth of others</w:t>
            </w:r>
          </w:p>
        </w:tc>
        <w:tc>
          <w:tcPr>
            <w:tcW w:w="3544" w:type="dxa"/>
          </w:tcPr>
          <w:p w14:paraId="54262BB7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sense of belonging and valuing of relationships with others</w:t>
            </w:r>
          </w:p>
          <w:p w14:paraId="5767FEB8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awareness of, and pride in, own individuality</w:t>
            </w:r>
          </w:p>
        </w:tc>
        <w:tc>
          <w:tcPr>
            <w:tcW w:w="2977" w:type="dxa"/>
          </w:tcPr>
          <w:p w14:paraId="4BA3C09E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positivity about the ways in which one is both similar to others and uniquely different</w:t>
            </w:r>
          </w:p>
          <w:p w14:paraId="64215D31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value what contributes to own identity</w:t>
            </w:r>
          </w:p>
        </w:tc>
        <w:tc>
          <w:tcPr>
            <w:tcW w:w="4111" w:type="dxa"/>
          </w:tcPr>
          <w:p w14:paraId="6F00FAF0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valuing of own and others’ individuality</w:t>
            </w:r>
          </w:p>
          <w:p w14:paraId="13A7B6BC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openness to new ideas and perspectives which challenge own</w:t>
            </w:r>
          </w:p>
        </w:tc>
      </w:tr>
      <w:tr w:rsidR="00260659" w:rsidRPr="00D56DE3" w14:paraId="6AD16302" w14:textId="77777777" w:rsidTr="006A0672">
        <w:tc>
          <w:tcPr>
            <w:tcW w:w="2411" w:type="dxa"/>
          </w:tcPr>
          <w:p w14:paraId="1765415C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Commitment to social justice and equity</w:t>
            </w:r>
          </w:p>
        </w:tc>
        <w:tc>
          <w:tcPr>
            <w:tcW w:w="2976" w:type="dxa"/>
          </w:tcPr>
          <w:p w14:paraId="22891BD9" w14:textId="77777777" w:rsidR="00260659" w:rsidRPr="004C6E7E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sense of fair play</w:t>
            </w:r>
          </w:p>
          <w:p w14:paraId="00FE1ADE" w14:textId="77777777" w:rsidR="00260659" w:rsidRPr="004C6E7E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  <w:lang w:val="en-US"/>
              </w:rPr>
            </w:pPr>
            <w:r w:rsidRPr="004C6E7E">
              <w:rPr>
                <w:rFonts w:ascii="Helvetica Neue Light" w:hAnsi="Helvetica Neue Light"/>
              </w:rPr>
              <w:t>willingness to take turns and share</w:t>
            </w:r>
          </w:p>
        </w:tc>
        <w:tc>
          <w:tcPr>
            <w:tcW w:w="3544" w:type="dxa"/>
          </w:tcPr>
          <w:p w14:paraId="2F59719E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willingness to stand up and speak up for others</w:t>
            </w:r>
          </w:p>
          <w:p w14:paraId="1568925E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fairness in dealings with others</w:t>
            </w:r>
          </w:p>
        </w:tc>
        <w:tc>
          <w:tcPr>
            <w:tcW w:w="2977" w:type="dxa"/>
          </w:tcPr>
          <w:p w14:paraId="67C3E891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offence at unfair treatment of others locally and globally</w:t>
            </w:r>
          </w:p>
          <w:p w14:paraId="61BDDEA6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sense of justice growing interest in world events and global issues</w:t>
            </w:r>
          </w:p>
        </w:tc>
        <w:tc>
          <w:tcPr>
            <w:tcW w:w="4111" w:type="dxa"/>
          </w:tcPr>
          <w:p w14:paraId="4C1371E7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active concern at injustice, exploitation and denial of human rights</w:t>
            </w:r>
          </w:p>
          <w:p w14:paraId="21057E77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willingness to take action against injustice and inequity</w:t>
            </w:r>
          </w:p>
        </w:tc>
      </w:tr>
      <w:tr w:rsidR="00260659" w:rsidRPr="00D56DE3" w14:paraId="7AA93BBD" w14:textId="77777777" w:rsidTr="006A0672">
        <w:tc>
          <w:tcPr>
            <w:tcW w:w="2411" w:type="dxa"/>
          </w:tcPr>
          <w:p w14:paraId="7DD04460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lastRenderedPageBreak/>
              <w:t>Respect for people and human rights</w:t>
            </w:r>
          </w:p>
        </w:tc>
        <w:tc>
          <w:tcPr>
            <w:tcW w:w="2976" w:type="dxa"/>
          </w:tcPr>
          <w:p w14:paraId="39DC126F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starting to think of others</w:t>
            </w:r>
          </w:p>
        </w:tc>
        <w:tc>
          <w:tcPr>
            <w:tcW w:w="3544" w:type="dxa"/>
          </w:tcPr>
          <w:p w14:paraId="4ABBF408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respect for other people’s feelings and ideas</w:t>
            </w:r>
          </w:p>
          <w:p w14:paraId="278DAA3A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respect for the rights of others</w:t>
            </w:r>
          </w:p>
          <w:p w14:paraId="00C84C50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belief that everyone has equal rights</w:t>
            </w:r>
          </w:p>
        </w:tc>
        <w:tc>
          <w:tcPr>
            <w:tcW w:w="2977" w:type="dxa"/>
          </w:tcPr>
          <w:p w14:paraId="1F24595A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readiness to think through consequences of words, actions and choices on others</w:t>
            </w:r>
          </w:p>
          <w:p w14:paraId="5084A5B1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belief that it is everyone’s responsibility to challenge prejudice and discrimination</w:t>
            </w:r>
          </w:p>
        </w:tc>
        <w:tc>
          <w:tcPr>
            <w:tcW w:w="4111" w:type="dxa"/>
          </w:tcPr>
          <w:p w14:paraId="0BD54E09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sense of solidarity with those suffering human rights violations, injustice and discrimination</w:t>
            </w:r>
          </w:p>
          <w:p w14:paraId="111F5915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commitment to hold duty-bearers to account for upholding equal rights</w:t>
            </w:r>
            <w:r w:rsidRPr="00D56DE3">
              <w:rPr>
                <w:rFonts w:ascii="Helvetica Neue Light" w:hAnsi="Helvetica Neue Light"/>
                <w:lang w:val="en-US"/>
              </w:rPr>
              <w:t xml:space="preserve"> </w:t>
            </w:r>
            <w:r w:rsidRPr="00D56DE3">
              <w:rPr>
                <w:rFonts w:ascii="Helvetica Neue Light" w:hAnsi="Helvetica Neue Light"/>
              </w:rPr>
              <w:t>for all</w:t>
            </w:r>
          </w:p>
        </w:tc>
      </w:tr>
      <w:tr w:rsidR="00260659" w:rsidRPr="00D56DE3" w14:paraId="7D58B6F1" w14:textId="77777777" w:rsidTr="006A0672">
        <w:tc>
          <w:tcPr>
            <w:tcW w:w="2411" w:type="dxa"/>
          </w:tcPr>
          <w:p w14:paraId="4965BBF1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Value diversity</w:t>
            </w:r>
          </w:p>
        </w:tc>
        <w:tc>
          <w:tcPr>
            <w:tcW w:w="2976" w:type="dxa"/>
          </w:tcPr>
          <w:p w14:paraId="5EE7F72C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positive attitude towards difference and diversity</w:t>
            </w:r>
          </w:p>
          <w:p w14:paraId="04023F09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willingness to listen to the ideas of others</w:t>
            </w:r>
          </w:p>
        </w:tc>
        <w:tc>
          <w:tcPr>
            <w:tcW w:w="3544" w:type="dxa"/>
          </w:tcPr>
          <w:p w14:paraId="6538ECE5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valuing others as equal and different</w:t>
            </w:r>
          </w:p>
          <w:p w14:paraId="53E508F9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willingness to listen respectfully to the ideas and views of others even when one disagrees</w:t>
            </w:r>
          </w:p>
          <w:p w14:paraId="149614FF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willingness to learn from the experiences of others</w:t>
            </w:r>
          </w:p>
          <w:p w14:paraId="5CB03AA0" w14:textId="77777777" w:rsidR="00260659" w:rsidRDefault="00260659" w:rsidP="006A0672">
            <w:pPr>
              <w:tabs>
                <w:tab w:val="left" w:pos="2645"/>
              </w:tabs>
              <w:ind w:left="142" w:right="37"/>
              <w:rPr>
                <w:rFonts w:ascii="Helvetica Neue Light" w:hAnsi="Helvetica Neue Light"/>
              </w:rPr>
            </w:pPr>
          </w:p>
          <w:p w14:paraId="6FC5EA9B" w14:textId="77777777" w:rsidR="00260659" w:rsidRPr="00D56DE3" w:rsidRDefault="00260659" w:rsidP="006A0672">
            <w:pPr>
              <w:tabs>
                <w:tab w:val="left" w:pos="2645"/>
              </w:tabs>
              <w:ind w:left="142" w:right="37"/>
              <w:rPr>
                <w:rFonts w:ascii="Helvetica Neue Light" w:hAnsi="Helvetica Neue Light"/>
                <w:lang w:val="en-US"/>
              </w:rPr>
            </w:pPr>
          </w:p>
        </w:tc>
        <w:tc>
          <w:tcPr>
            <w:tcW w:w="2977" w:type="dxa"/>
          </w:tcPr>
          <w:p w14:paraId="16C63E63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valuing difference</w:t>
            </w:r>
          </w:p>
          <w:p w14:paraId="4E541C07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recognising the benefits of listening to a range of different perspectives and viewpoints</w:t>
            </w:r>
          </w:p>
        </w:tc>
        <w:tc>
          <w:tcPr>
            <w:tcW w:w="4111" w:type="dxa"/>
          </w:tcPr>
          <w:p w14:paraId="0BC41E00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respect for the rights of all to have a point of view</w:t>
            </w:r>
          </w:p>
          <w:p w14:paraId="7DBF9739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willingness to challenge prejudiced and discriminatory views</w:t>
            </w:r>
          </w:p>
          <w:p w14:paraId="3A1972DF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recognition of diverse perspectives on any issue, and that the majority view is not always right</w:t>
            </w:r>
          </w:p>
        </w:tc>
      </w:tr>
      <w:tr w:rsidR="00260659" w:rsidRPr="00D56DE3" w14:paraId="75E77460" w14:textId="77777777" w:rsidTr="006A0672">
        <w:tc>
          <w:tcPr>
            <w:tcW w:w="16019" w:type="dxa"/>
            <w:gridSpan w:val="5"/>
            <w:vAlign w:val="center"/>
          </w:tcPr>
          <w:p w14:paraId="4F6F24E6" w14:textId="77777777" w:rsidR="00260659" w:rsidRPr="00D56DE3" w:rsidRDefault="00260659" w:rsidP="006A0672">
            <w:pPr>
              <w:tabs>
                <w:tab w:val="left" w:pos="2645"/>
              </w:tabs>
              <w:ind w:left="142" w:right="29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Attitudes</w:t>
            </w:r>
          </w:p>
        </w:tc>
      </w:tr>
      <w:tr w:rsidR="00260659" w:rsidRPr="00D56DE3" w14:paraId="10BECCBE" w14:textId="77777777" w:rsidTr="006A0672">
        <w:tc>
          <w:tcPr>
            <w:tcW w:w="2411" w:type="dxa"/>
            <w:shd w:val="clear" w:color="auto" w:fill="B0C0C3"/>
          </w:tcPr>
          <w:p w14:paraId="4B688B7F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</w:p>
        </w:tc>
        <w:tc>
          <w:tcPr>
            <w:tcW w:w="2976" w:type="dxa"/>
            <w:shd w:val="clear" w:color="auto" w:fill="B0C0C3"/>
            <w:vAlign w:val="center"/>
          </w:tcPr>
          <w:p w14:paraId="04BC7476" w14:textId="77777777" w:rsidR="00260659" w:rsidRPr="00D56DE3" w:rsidRDefault="00260659" w:rsidP="006A0672">
            <w:pPr>
              <w:tabs>
                <w:tab w:val="left" w:pos="2645"/>
              </w:tabs>
              <w:ind w:left="142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  <w:color w:val="FFFFFF" w:themeColor="background1"/>
              </w:rPr>
              <w:t>Foundation stage</w:t>
            </w:r>
          </w:p>
        </w:tc>
        <w:tc>
          <w:tcPr>
            <w:tcW w:w="3544" w:type="dxa"/>
            <w:shd w:val="clear" w:color="auto" w:fill="B0C0C3"/>
            <w:vAlign w:val="center"/>
          </w:tcPr>
          <w:p w14:paraId="4CCC86DE" w14:textId="77777777" w:rsidR="00260659" w:rsidRPr="00D56DE3" w:rsidRDefault="00260659" w:rsidP="006A0672">
            <w:pPr>
              <w:tabs>
                <w:tab w:val="left" w:pos="2645"/>
              </w:tabs>
              <w:ind w:left="142" w:right="37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  <w:color w:val="FFFFFF" w:themeColor="background1"/>
              </w:rPr>
              <w:t>Key stage one</w:t>
            </w:r>
          </w:p>
        </w:tc>
        <w:tc>
          <w:tcPr>
            <w:tcW w:w="2977" w:type="dxa"/>
            <w:shd w:val="clear" w:color="auto" w:fill="B0C0C3"/>
            <w:vAlign w:val="center"/>
          </w:tcPr>
          <w:p w14:paraId="5D5ECEBC" w14:textId="77777777" w:rsidR="00260659" w:rsidRPr="00D56DE3" w:rsidRDefault="00260659" w:rsidP="006A0672">
            <w:pPr>
              <w:tabs>
                <w:tab w:val="left" w:pos="2645"/>
              </w:tabs>
              <w:ind w:left="142" w:right="27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  <w:color w:val="FFFFFF" w:themeColor="background1"/>
              </w:rPr>
              <w:t>Lower key stage two</w:t>
            </w:r>
          </w:p>
        </w:tc>
        <w:tc>
          <w:tcPr>
            <w:tcW w:w="4111" w:type="dxa"/>
            <w:shd w:val="clear" w:color="auto" w:fill="B0C0C3"/>
            <w:vAlign w:val="center"/>
          </w:tcPr>
          <w:p w14:paraId="192DE534" w14:textId="77777777" w:rsidR="00260659" w:rsidRPr="00D56DE3" w:rsidRDefault="00260659" w:rsidP="006A0672">
            <w:pPr>
              <w:tabs>
                <w:tab w:val="left" w:pos="2645"/>
              </w:tabs>
              <w:ind w:left="142" w:right="29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  <w:color w:val="FFFFFF" w:themeColor="background1"/>
              </w:rPr>
              <w:t>Upper key stage two</w:t>
            </w:r>
          </w:p>
        </w:tc>
      </w:tr>
      <w:tr w:rsidR="00260659" w:rsidRPr="00D56DE3" w14:paraId="44D939A5" w14:textId="77777777" w:rsidTr="006A0672">
        <w:tc>
          <w:tcPr>
            <w:tcW w:w="2411" w:type="dxa"/>
          </w:tcPr>
          <w:p w14:paraId="02C14821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Concern for the environment and commitment to sustainable development</w:t>
            </w:r>
          </w:p>
        </w:tc>
        <w:tc>
          <w:tcPr>
            <w:tcW w:w="2976" w:type="dxa"/>
          </w:tcPr>
          <w:p w14:paraId="4BF8C8D1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appreciation of, and care for, living things and own environment</w:t>
            </w:r>
          </w:p>
          <w:p w14:paraId="223CE7ED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sense of wonder and curiosity about the world</w:t>
            </w:r>
          </w:p>
          <w:p w14:paraId="159A2C18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starting to value resources</w:t>
            </w:r>
          </w:p>
        </w:tc>
        <w:tc>
          <w:tcPr>
            <w:tcW w:w="3544" w:type="dxa"/>
          </w:tcPr>
          <w:p w14:paraId="569A42A6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concern about the local environment and willingness to care for it</w:t>
            </w:r>
          </w:p>
          <w:p w14:paraId="76FBC167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taking care of resources and not wasting them</w:t>
            </w:r>
          </w:p>
        </w:tc>
        <w:tc>
          <w:tcPr>
            <w:tcW w:w="2977" w:type="dxa"/>
          </w:tcPr>
          <w:p w14:paraId="33378A39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sense of responsibility for the environment and the use of resources</w:t>
            </w:r>
          </w:p>
          <w:p w14:paraId="74BE85A5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commitment to taking action to protect and improve the environment and quality of life for people locally and globally</w:t>
            </w:r>
          </w:p>
        </w:tc>
        <w:tc>
          <w:tcPr>
            <w:tcW w:w="4111" w:type="dxa"/>
          </w:tcPr>
          <w:p w14:paraId="4C19FC15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appreciation of interdependence between people and planet</w:t>
            </w:r>
          </w:p>
          <w:p w14:paraId="1BE89643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concern about the effects of lifestyles and consumer choices on people and the planet</w:t>
            </w:r>
          </w:p>
        </w:tc>
      </w:tr>
      <w:tr w:rsidR="00260659" w:rsidRPr="00D56DE3" w14:paraId="7E887240" w14:textId="77777777" w:rsidTr="006A0672">
        <w:tc>
          <w:tcPr>
            <w:tcW w:w="2411" w:type="dxa"/>
          </w:tcPr>
          <w:p w14:paraId="5C853659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lastRenderedPageBreak/>
              <w:t xml:space="preserve">Commitment to participation and inclusion  </w:t>
            </w:r>
          </w:p>
        </w:tc>
        <w:tc>
          <w:tcPr>
            <w:tcW w:w="2976" w:type="dxa"/>
          </w:tcPr>
          <w:p w14:paraId="7D82D224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willingness to play fairly and inclusively with others</w:t>
            </w:r>
          </w:p>
        </w:tc>
        <w:tc>
          <w:tcPr>
            <w:tcW w:w="3544" w:type="dxa"/>
          </w:tcPr>
          <w:p w14:paraId="1EC498CE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willingness to participate in activities both inside and outside of the classroom</w:t>
            </w:r>
          </w:p>
          <w:p w14:paraId="7726D5B3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belief that that everyone should be included and able to participate</w:t>
            </w:r>
          </w:p>
        </w:tc>
        <w:tc>
          <w:tcPr>
            <w:tcW w:w="2977" w:type="dxa"/>
          </w:tcPr>
          <w:p w14:paraId="27E11D14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active participation in school-based decision making</w:t>
            </w:r>
          </w:p>
          <w:p w14:paraId="02255539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proactive inclusion of other people, especially those who may face barriers to participating fully</w:t>
            </w:r>
          </w:p>
        </w:tc>
        <w:tc>
          <w:tcPr>
            <w:tcW w:w="4111" w:type="dxa"/>
          </w:tcPr>
          <w:p w14:paraId="6D430DB9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supporting and encouraging others to participate</w:t>
            </w:r>
          </w:p>
          <w:p w14:paraId="40725DE2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willingness to reach agreement through compromise</w:t>
            </w:r>
          </w:p>
        </w:tc>
      </w:tr>
      <w:tr w:rsidR="00260659" w:rsidRPr="00D56DE3" w14:paraId="110FC2DE" w14:textId="77777777" w:rsidTr="006A0672">
        <w:tc>
          <w:tcPr>
            <w:tcW w:w="2411" w:type="dxa"/>
          </w:tcPr>
          <w:p w14:paraId="53940892" w14:textId="77777777" w:rsidR="00260659" w:rsidRPr="00D56DE3" w:rsidRDefault="00260659" w:rsidP="006A0672">
            <w:pPr>
              <w:tabs>
                <w:tab w:val="left" w:pos="2645"/>
              </w:tabs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Belief that people can bring around change</w:t>
            </w:r>
          </w:p>
        </w:tc>
        <w:tc>
          <w:tcPr>
            <w:tcW w:w="2976" w:type="dxa"/>
          </w:tcPr>
          <w:p w14:paraId="7119A4AC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belief that everyone can do things to improve surroundings and support others</w:t>
            </w:r>
          </w:p>
        </w:tc>
        <w:tc>
          <w:tcPr>
            <w:tcW w:w="3544" w:type="dxa"/>
          </w:tcPr>
          <w:p w14:paraId="7FCF604E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37" w:hanging="145"/>
              <w:rPr>
                <w:rFonts w:ascii="Helvetica Neue Light" w:hAnsi="Helvetica Neue Light"/>
              </w:rPr>
            </w:pPr>
            <w:r w:rsidRPr="00D56DE3">
              <w:rPr>
                <w:rFonts w:ascii="Helvetica Neue Light" w:hAnsi="Helvetica Neue Light"/>
              </w:rPr>
              <w:t>belief that people can make a difference, both on their own and when they work together</w:t>
            </w:r>
          </w:p>
        </w:tc>
        <w:tc>
          <w:tcPr>
            <w:tcW w:w="2977" w:type="dxa"/>
          </w:tcPr>
          <w:p w14:paraId="51AE7A0F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belief that individuals and groups can improve situations</w:t>
            </w:r>
          </w:p>
          <w:p w14:paraId="2D8D76AE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7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willingness to cooperate with others to change things for the better</w:t>
            </w:r>
          </w:p>
        </w:tc>
        <w:tc>
          <w:tcPr>
            <w:tcW w:w="4111" w:type="dxa"/>
          </w:tcPr>
          <w:p w14:paraId="270EB3E6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willingness to take an informed stand on global issues</w:t>
            </w:r>
          </w:p>
          <w:p w14:paraId="7A184B5A" w14:textId="77777777" w:rsidR="00260659" w:rsidRPr="00D56DE3" w:rsidRDefault="00260659" w:rsidP="006A0672">
            <w:pPr>
              <w:numPr>
                <w:ilvl w:val="0"/>
                <w:numId w:val="6"/>
              </w:numPr>
              <w:tabs>
                <w:tab w:val="num" w:pos="720"/>
                <w:tab w:val="left" w:pos="2645"/>
              </w:tabs>
              <w:ind w:left="142" w:right="29" w:hanging="145"/>
              <w:rPr>
                <w:rFonts w:ascii="Helvetica Neue Light" w:hAnsi="Helvetica Neue Light"/>
                <w:lang w:val="en-US"/>
              </w:rPr>
            </w:pPr>
            <w:r w:rsidRPr="00D56DE3">
              <w:rPr>
                <w:rFonts w:ascii="Helvetica Neue Light" w:hAnsi="Helvetica Neue Light"/>
              </w:rPr>
              <w:t>belief that people can often make a greater difference when they take action collectively</w:t>
            </w:r>
          </w:p>
        </w:tc>
      </w:tr>
    </w:tbl>
    <w:p w14:paraId="24B38C34" w14:textId="77777777" w:rsidR="00260659" w:rsidRPr="00D56DE3" w:rsidRDefault="00260659" w:rsidP="00260659">
      <w:pPr>
        <w:tabs>
          <w:tab w:val="left" w:pos="2645"/>
        </w:tabs>
        <w:rPr>
          <w:rFonts w:ascii="Helvetica Neue Light" w:hAnsi="Helvetica Neue Light"/>
        </w:rPr>
      </w:pPr>
    </w:p>
    <w:p w14:paraId="17165A4B" w14:textId="77777777" w:rsidR="00260659" w:rsidRPr="00D56DE3" w:rsidRDefault="00260659" w:rsidP="00260659">
      <w:pPr>
        <w:tabs>
          <w:tab w:val="left" w:pos="2645"/>
        </w:tabs>
        <w:rPr>
          <w:rFonts w:ascii="Helvetica Neue Light" w:hAnsi="Helvetica Neue Light"/>
        </w:rPr>
      </w:pPr>
    </w:p>
    <w:p w14:paraId="4F92B9F3" w14:textId="77777777" w:rsidR="00260659" w:rsidRPr="00D56DE3" w:rsidRDefault="00260659" w:rsidP="00260659">
      <w:pPr>
        <w:tabs>
          <w:tab w:val="left" w:pos="2645"/>
        </w:tabs>
        <w:rPr>
          <w:rFonts w:ascii="Helvetica Neue Light" w:hAnsi="Helvetica Neue Light"/>
        </w:rPr>
      </w:pPr>
    </w:p>
    <w:p w14:paraId="4AF47CCA" w14:textId="77777777" w:rsidR="00260659" w:rsidRPr="00D56DE3" w:rsidRDefault="00260659" w:rsidP="00260659">
      <w:pPr>
        <w:tabs>
          <w:tab w:val="left" w:pos="2645"/>
        </w:tabs>
        <w:rPr>
          <w:rFonts w:ascii="Helvetica Neue Light" w:hAnsi="Helvetica Neue Light"/>
        </w:rPr>
      </w:pPr>
    </w:p>
    <w:p w14:paraId="20641F3C" w14:textId="77777777" w:rsidR="00260659" w:rsidRPr="00D56DE3" w:rsidRDefault="00260659" w:rsidP="00260659">
      <w:pPr>
        <w:tabs>
          <w:tab w:val="left" w:pos="2645"/>
        </w:tabs>
        <w:rPr>
          <w:rFonts w:ascii="Helvetica Neue Light" w:hAnsi="Helvetica Neue Light"/>
        </w:rPr>
      </w:pPr>
    </w:p>
    <w:p w14:paraId="3C0F1012" w14:textId="77777777" w:rsidR="00260659" w:rsidRPr="00D56DE3" w:rsidRDefault="00260659" w:rsidP="00260659">
      <w:pPr>
        <w:tabs>
          <w:tab w:val="left" w:pos="2645"/>
        </w:tabs>
        <w:rPr>
          <w:rFonts w:ascii="Helvetica Neue Light" w:hAnsi="Helvetica Neue Light"/>
        </w:rPr>
      </w:pPr>
    </w:p>
    <w:p w14:paraId="44E97A9E" w14:textId="77777777" w:rsidR="005B3258" w:rsidRPr="00260659" w:rsidRDefault="005B3258" w:rsidP="00260659">
      <w:pPr>
        <w:rPr>
          <w:rFonts w:eastAsia="Helvetica Neue"/>
        </w:rPr>
      </w:pPr>
    </w:p>
    <w:sectPr w:rsidR="005B3258" w:rsidRPr="00260659" w:rsidSect="00260659">
      <w:headerReference w:type="default" r:id="rId9"/>
      <w:footerReference w:type="even" r:id="rId10"/>
      <w:footerReference w:type="default" r:id="rId11"/>
      <w:pgSz w:w="16840" w:h="11900" w:orient="landscape"/>
      <w:pgMar w:top="1341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6E8AFF" w14:textId="77777777" w:rsidR="00425DE2" w:rsidRDefault="00425DE2">
      <w:r>
        <w:separator/>
      </w:r>
    </w:p>
  </w:endnote>
  <w:endnote w:type="continuationSeparator" w:id="0">
    <w:p w14:paraId="385C9F27" w14:textId="77777777" w:rsidR="00425DE2" w:rsidRDefault="00425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Noto Sans Symbols">
    <w:altName w:val="Calibri"/>
    <w:panose1 w:val="020B0604020202020204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 Light">
    <w:altName w:val="Calibri"/>
    <w:panose1 w:val="020B0604020202020204"/>
    <w:charset w:val="00"/>
    <w:family w:val="swiss"/>
    <w:pitch w:val="variable"/>
    <w:sig w:usb0="E10002FF" w:usb1="5000ECFF" w:usb2="00000021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 Neue Light">
    <w:panose1 w:val="02000403000000020004"/>
    <w:charset w:val="00"/>
    <w:family w:val="auto"/>
    <w:pitch w:val="variable"/>
    <w:sig w:usb0="A00002FF" w:usb1="5000205B" w:usb2="00000002" w:usb3="00000000" w:csb0="00000007" w:csb1="00000000"/>
  </w:font>
  <w:font w:name="Futura Medium">
    <w:panose1 w:val="020B0602020204020303"/>
    <w:charset w:val="B1"/>
    <w:family w:val="swiss"/>
    <w:pitch w:val="variable"/>
    <w:sig w:usb0="80000867" w:usb1="00000000" w:usb2="00000000" w:usb3="00000000" w:csb0="000001F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18270478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9E85AA6" w14:textId="06A5D740" w:rsidR="00AD2C2E" w:rsidRDefault="00AD2C2E" w:rsidP="00A6511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FB900F1" w14:textId="77777777" w:rsidR="00AD2C2E" w:rsidRDefault="00AD2C2E" w:rsidP="00A6511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27610059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8F576EE" w14:textId="55B28252" w:rsidR="00AD2C2E" w:rsidRDefault="00AD2C2E" w:rsidP="00A6511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34</w:t>
        </w:r>
        <w:r>
          <w:rPr>
            <w:rStyle w:val="PageNumber"/>
          </w:rPr>
          <w:fldChar w:fldCharType="end"/>
        </w:r>
      </w:p>
    </w:sdtContent>
  </w:sdt>
  <w:p w14:paraId="26A0DBC5" w14:textId="77777777" w:rsidR="00AD2C2E" w:rsidRDefault="00AD2C2E" w:rsidP="009F6679">
    <w:pPr>
      <w:spacing w:after="58"/>
      <w:ind w:right="360"/>
      <w:rPr>
        <w:rFonts w:ascii="Helvetica Neue Light" w:hAnsi="Helvetica Neue Light" w:cs="Futura Medium"/>
        <w:color w:val="000000" w:themeColor="text1"/>
      </w:rPr>
    </w:pPr>
  </w:p>
  <w:p w14:paraId="041BE45E" w14:textId="3889EFDD" w:rsidR="00AD2C2E" w:rsidRPr="00CF29B7" w:rsidRDefault="00AD2C2E" w:rsidP="005B3258">
    <w:pPr>
      <w:pStyle w:val="Footer-LHSEven"/>
      <w:pBdr>
        <w:top w:val="single" w:sz="4" w:space="0" w:color="auto"/>
      </w:pBdr>
      <w:tabs>
        <w:tab w:val="left" w:pos="720"/>
        <w:tab w:val="left" w:pos="8190"/>
      </w:tabs>
      <w:ind w:right="-27"/>
      <w:jc w:val="center"/>
      <w:rPr>
        <w:b w:val="0"/>
        <w:sz w:val="19"/>
        <w:szCs w:val="19"/>
      </w:rPr>
    </w:pPr>
    <w:r w:rsidRPr="000A1FD3">
      <w:rPr>
        <w:rFonts w:ascii="Helvetica Neue Light" w:hAnsi="Helvetica Neue Light"/>
        <w:bCs/>
        <w:color w:val="466875"/>
        <w:sz w:val="19"/>
        <w:szCs w:val="19"/>
      </w:rPr>
      <w:t>Collaboration</w:t>
    </w:r>
    <w:r w:rsidRPr="000A1FD3">
      <w:rPr>
        <w:rFonts w:ascii="Helvetica Neue Light" w:hAnsi="Helvetica Neue Light"/>
        <w:b w:val="0"/>
        <w:color w:val="466875"/>
        <w:sz w:val="19"/>
        <w:szCs w:val="19"/>
      </w:rPr>
      <w:t xml:space="preserve"> matters   </w:t>
    </w:r>
    <w:r w:rsidRPr="000A1FD3">
      <w:rPr>
        <w:rFonts w:ascii="Helvetica Neue Light" w:hAnsi="Helvetica Neue Light"/>
        <w:bCs/>
        <w:color w:val="466875"/>
        <w:sz w:val="19"/>
        <w:szCs w:val="19"/>
      </w:rPr>
      <w:t>Excellence</w:t>
    </w:r>
    <w:r w:rsidRPr="000A1FD3">
      <w:rPr>
        <w:rFonts w:ascii="Helvetica Neue Light" w:hAnsi="Helvetica Neue Light"/>
        <w:b w:val="0"/>
        <w:color w:val="466875"/>
        <w:sz w:val="19"/>
        <w:szCs w:val="19"/>
      </w:rPr>
      <w:t xml:space="preserve"> in </w:t>
    </w:r>
    <w:r>
      <w:rPr>
        <w:rFonts w:ascii="Helvetica Neue Light" w:hAnsi="Helvetica Neue Light"/>
        <w:b w:val="0"/>
        <w:color w:val="466875"/>
        <w:sz w:val="19"/>
        <w:szCs w:val="19"/>
      </w:rPr>
      <w:t>e</w:t>
    </w:r>
    <w:r w:rsidRPr="000A1FD3">
      <w:rPr>
        <w:rFonts w:ascii="Helvetica Neue Light" w:hAnsi="Helvetica Neue Light"/>
        <w:b w:val="0"/>
        <w:color w:val="466875"/>
        <w:sz w:val="19"/>
        <w:szCs w:val="19"/>
      </w:rPr>
      <w:t xml:space="preserve">verything   </w:t>
    </w:r>
    <w:r w:rsidRPr="000A1FD3">
      <w:rPr>
        <w:rFonts w:ascii="Helvetica Neue Light" w:hAnsi="Helvetica Neue Light"/>
        <w:bCs/>
        <w:color w:val="466875"/>
        <w:sz w:val="19"/>
        <w:szCs w:val="19"/>
      </w:rPr>
      <w:t xml:space="preserve">Community </w:t>
    </w:r>
    <w:r w:rsidRPr="000A1FD3">
      <w:rPr>
        <w:rFonts w:ascii="Helvetica Neue Light" w:hAnsi="Helvetica Neue Light"/>
        <w:b w:val="0"/>
        <w:color w:val="466875"/>
        <w:sz w:val="19"/>
        <w:szCs w:val="19"/>
      </w:rPr>
      <w:t xml:space="preserve">first   </w:t>
    </w:r>
    <w:r w:rsidRPr="000A1FD3">
      <w:rPr>
        <w:rFonts w:ascii="Helvetica Neue Light" w:hAnsi="Helvetica Neue Light"/>
        <w:bCs/>
        <w:color w:val="466875"/>
        <w:sz w:val="19"/>
        <w:szCs w:val="19"/>
      </w:rPr>
      <w:t>Equity</w:t>
    </w:r>
    <w:r w:rsidRPr="000A1FD3">
      <w:rPr>
        <w:rFonts w:ascii="Helvetica Neue Light" w:hAnsi="Helvetica Neue Light"/>
        <w:b w:val="0"/>
        <w:color w:val="466875"/>
        <w:sz w:val="19"/>
        <w:szCs w:val="19"/>
      </w:rPr>
      <w:t xml:space="preserve"> for everyone   </w:t>
    </w:r>
    <w:r w:rsidRPr="00BC0EFF">
      <w:rPr>
        <w:rFonts w:ascii="Helvetica Neue Light" w:hAnsi="Helvetica Neue Light"/>
        <w:bCs/>
        <w:color w:val="466875"/>
        <w:sz w:val="19"/>
        <w:szCs w:val="19"/>
      </w:rPr>
      <w:t xml:space="preserve">Continuous </w:t>
    </w:r>
    <w:r w:rsidRPr="00560F06">
      <w:rPr>
        <w:rFonts w:ascii="Helvetica Neue Light" w:hAnsi="Helvetica Neue Light"/>
        <w:b w:val="0"/>
        <w:color w:val="466875"/>
        <w:sz w:val="19"/>
        <w:szCs w:val="19"/>
      </w:rPr>
      <w:t>growth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70ED16" w14:textId="77777777" w:rsidR="00425DE2" w:rsidRDefault="00425DE2">
      <w:r>
        <w:separator/>
      </w:r>
    </w:p>
  </w:footnote>
  <w:footnote w:type="continuationSeparator" w:id="0">
    <w:p w14:paraId="34D04C40" w14:textId="77777777" w:rsidR="00425DE2" w:rsidRDefault="00425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198708" w14:textId="77777777" w:rsidR="00AD2C2E" w:rsidRDefault="00AD2C2E">
    <w:pPr>
      <w:pStyle w:val="Header"/>
    </w:pPr>
    <w:r w:rsidRPr="00676934">
      <w:rPr>
        <w:noProof/>
        <w:lang w:eastAsia="en-GB"/>
      </w:rPr>
      <w:drawing>
        <wp:anchor distT="0" distB="0" distL="114300" distR="114300" simplePos="0" relativeHeight="251678720" behindDoc="1" locked="0" layoutInCell="1" allowOverlap="1" wp14:anchorId="136D3BB5" wp14:editId="60985BB4">
          <wp:simplePos x="0" y="0"/>
          <wp:positionH relativeFrom="column">
            <wp:posOffset>8541787</wp:posOffset>
          </wp:positionH>
          <wp:positionV relativeFrom="paragraph">
            <wp:posOffset>-393700</wp:posOffset>
          </wp:positionV>
          <wp:extent cx="1355205" cy="774403"/>
          <wp:effectExtent l="0" t="0" r="0" b="0"/>
          <wp:wrapTight wrapText="bothSides">
            <wp:wrapPolygon edited="0">
              <wp:start x="3441" y="4961"/>
              <wp:lineTo x="3441" y="16302"/>
              <wp:lineTo x="7895" y="16302"/>
              <wp:lineTo x="17207" y="15593"/>
              <wp:lineTo x="18017" y="11340"/>
              <wp:lineTo x="17612" y="5670"/>
              <wp:lineTo x="7895" y="4961"/>
              <wp:lineTo x="3441" y="4961"/>
            </wp:wrapPolygon>
          </wp:wrapTight>
          <wp:docPr id="1077" name="Picture 10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5205" cy="7744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8714A"/>
    <w:multiLevelType w:val="multilevel"/>
    <w:tmpl w:val="FFE22946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1" w15:restartNumberingAfterBreak="0">
    <w:nsid w:val="00962E0C"/>
    <w:multiLevelType w:val="multilevel"/>
    <w:tmpl w:val="8ADEC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6C5973"/>
    <w:multiLevelType w:val="hybridMultilevel"/>
    <w:tmpl w:val="C81A23C4"/>
    <w:lvl w:ilvl="0" w:tplc="3B22072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5B1D31"/>
    <w:multiLevelType w:val="multilevel"/>
    <w:tmpl w:val="4A0284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A7A1702"/>
    <w:multiLevelType w:val="multilevel"/>
    <w:tmpl w:val="9CCA8EC2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5" w15:restartNumberingAfterBreak="0">
    <w:nsid w:val="0D0816FE"/>
    <w:multiLevelType w:val="hybridMultilevel"/>
    <w:tmpl w:val="A4805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490D09"/>
    <w:multiLevelType w:val="multilevel"/>
    <w:tmpl w:val="7040C898"/>
    <w:lvl w:ilvl="0">
      <w:start w:val="5"/>
      <w:numFmt w:val="bullet"/>
      <w:lvlText w:val="-"/>
      <w:lvlJc w:val="left"/>
      <w:pPr>
        <w:ind w:left="720" w:hanging="360"/>
      </w:pPr>
      <w:rPr>
        <w:rFonts w:ascii="Century Gothic" w:eastAsia="Century Gothic" w:hAnsi="Century Gothic" w:cs="Century Gothic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1B17250"/>
    <w:multiLevelType w:val="hybridMultilevel"/>
    <w:tmpl w:val="6C5EE80A"/>
    <w:lvl w:ilvl="0" w:tplc="721E6732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  <w:sz w:val="28"/>
        <w:szCs w:val="28"/>
      </w:rPr>
    </w:lvl>
    <w:lvl w:ilvl="1" w:tplc="AC26C0D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43CAA7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5DB2102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5121B1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F886C60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9C4854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D8F6D70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673036F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8" w15:restartNumberingAfterBreak="0">
    <w:nsid w:val="1B1C4612"/>
    <w:multiLevelType w:val="hybridMultilevel"/>
    <w:tmpl w:val="BA02599E"/>
    <w:lvl w:ilvl="0" w:tplc="BD6ECD24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575430"/>
    <w:multiLevelType w:val="multilevel"/>
    <w:tmpl w:val="1660B40E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61F3813"/>
    <w:multiLevelType w:val="multilevel"/>
    <w:tmpl w:val="DFD697D8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11" w15:restartNumberingAfterBreak="0">
    <w:nsid w:val="28C36E19"/>
    <w:multiLevelType w:val="multilevel"/>
    <w:tmpl w:val="FC40B3D4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12" w15:restartNumberingAfterBreak="0">
    <w:nsid w:val="2AC9169E"/>
    <w:multiLevelType w:val="hybridMultilevel"/>
    <w:tmpl w:val="B67EADC6"/>
    <w:lvl w:ilvl="0" w:tplc="BD6ECD24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08760E"/>
    <w:multiLevelType w:val="multilevel"/>
    <w:tmpl w:val="821E3DB6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14" w15:restartNumberingAfterBreak="0">
    <w:nsid w:val="32DB2EE1"/>
    <w:multiLevelType w:val="multilevel"/>
    <w:tmpl w:val="4D02C22C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15" w15:restartNumberingAfterBreak="0">
    <w:nsid w:val="33284CD5"/>
    <w:multiLevelType w:val="multilevel"/>
    <w:tmpl w:val="87A8DA50"/>
    <w:lvl w:ilvl="0">
      <w:start w:val="1"/>
      <w:numFmt w:val="bullet"/>
      <w:pStyle w:val="DfESOutNumbered"/>
      <w:lvlText w:val="●"/>
      <w:lvlJc w:val="left"/>
      <w:pPr>
        <w:ind w:left="720" w:hanging="72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36F804E8"/>
    <w:multiLevelType w:val="multilevel"/>
    <w:tmpl w:val="9B34B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9173C0"/>
    <w:multiLevelType w:val="hybridMultilevel"/>
    <w:tmpl w:val="D45A0ACC"/>
    <w:lvl w:ilvl="0" w:tplc="3752CD66">
      <w:numFmt w:val="bullet"/>
      <w:lvlText w:val="•"/>
      <w:lvlJc w:val="left"/>
      <w:pPr>
        <w:ind w:left="819" w:hanging="36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18" w15:restartNumberingAfterBreak="0">
    <w:nsid w:val="3CC33F3D"/>
    <w:multiLevelType w:val="hybridMultilevel"/>
    <w:tmpl w:val="9600E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C4240D"/>
    <w:multiLevelType w:val="hybridMultilevel"/>
    <w:tmpl w:val="F0D84200"/>
    <w:lvl w:ilvl="0" w:tplc="3B2207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2E0E69"/>
    <w:multiLevelType w:val="multilevel"/>
    <w:tmpl w:val="EE9EB9A8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21" w15:restartNumberingAfterBreak="0">
    <w:nsid w:val="4CDE33FC"/>
    <w:multiLevelType w:val="multilevel"/>
    <w:tmpl w:val="20B07EC6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22" w15:restartNumberingAfterBreak="0">
    <w:nsid w:val="4F6A4864"/>
    <w:multiLevelType w:val="hybridMultilevel"/>
    <w:tmpl w:val="E40C55F2"/>
    <w:lvl w:ilvl="0" w:tplc="BD6ECD24">
      <w:numFmt w:val="bullet"/>
      <w:lvlText w:val="-"/>
      <w:lvlJc w:val="left"/>
      <w:pPr>
        <w:ind w:left="882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2" w:hanging="360"/>
      </w:pPr>
      <w:rPr>
        <w:rFonts w:ascii="Wingdings" w:hAnsi="Wingdings" w:hint="default"/>
      </w:rPr>
    </w:lvl>
  </w:abstractNum>
  <w:abstractNum w:abstractNumId="23" w15:restartNumberingAfterBreak="0">
    <w:nsid w:val="55E9216D"/>
    <w:multiLevelType w:val="hybridMultilevel"/>
    <w:tmpl w:val="281AF3BE"/>
    <w:lvl w:ilvl="0" w:tplc="3B22072E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6374AAD"/>
    <w:multiLevelType w:val="multilevel"/>
    <w:tmpl w:val="23D64FA4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25" w15:restartNumberingAfterBreak="0">
    <w:nsid w:val="57452E6F"/>
    <w:multiLevelType w:val="hybridMultilevel"/>
    <w:tmpl w:val="2A9874D6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6" w15:restartNumberingAfterBreak="0">
    <w:nsid w:val="5A1405B6"/>
    <w:multiLevelType w:val="multilevel"/>
    <w:tmpl w:val="7694A3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5B226F4B"/>
    <w:multiLevelType w:val="multilevel"/>
    <w:tmpl w:val="DA2C4DEE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28" w15:restartNumberingAfterBreak="0">
    <w:nsid w:val="5BEB16D8"/>
    <w:multiLevelType w:val="multilevel"/>
    <w:tmpl w:val="FF6EB76A"/>
    <w:lvl w:ilvl="0">
      <w:start w:val="1"/>
      <w:numFmt w:val="bullet"/>
      <w:pStyle w:val="MediumGrid1-Accent21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5DB4030C"/>
    <w:multiLevelType w:val="hybridMultilevel"/>
    <w:tmpl w:val="3E526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9700B4"/>
    <w:multiLevelType w:val="multilevel"/>
    <w:tmpl w:val="59FEFB86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31" w15:restartNumberingAfterBreak="0">
    <w:nsid w:val="62DD06B0"/>
    <w:multiLevelType w:val="multilevel"/>
    <w:tmpl w:val="98849362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32" w15:restartNumberingAfterBreak="0">
    <w:nsid w:val="642B1646"/>
    <w:multiLevelType w:val="hybridMultilevel"/>
    <w:tmpl w:val="59A81800"/>
    <w:lvl w:ilvl="0" w:tplc="BD6ECD24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AD9E2288">
      <w:start w:val="5"/>
      <w:numFmt w:val="bullet"/>
      <w:lvlText w:val="–"/>
      <w:lvlJc w:val="left"/>
      <w:pPr>
        <w:ind w:left="1440" w:hanging="360"/>
      </w:pPr>
      <w:rPr>
        <w:rFonts w:ascii="Helvetica Neue" w:eastAsia="Century Gothic" w:hAnsi="Helvetica Neue" w:cs="Century Gothic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546018"/>
    <w:multiLevelType w:val="multilevel"/>
    <w:tmpl w:val="6F269BE4"/>
    <w:lvl w:ilvl="0">
      <w:numFmt w:val="bullet"/>
      <w:lvlText w:val="•"/>
      <w:lvlJc w:val="left"/>
      <w:pPr>
        <w:ind w:left="720" w:hanging="36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697F7D64"/>
    <w:multiLevelType w:val="multilevel"/>
    <w:tmpl w:val="6584E210"/>
    <w:lvl w:ilvl="0">
      <w:start w:val="1"/>
      <w:numFmt w:val="bullet"/>
      <w:lvlText w:val="●"/>
      <w:lvlJc w:val="left"/>
      <w:pPr>
        <w:ind w:left="50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6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8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0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2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4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6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8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09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6B9F7D06"/>
    <w:multiLevelType w:val="multilevel"/>
    <w:tmpl w:val="61F4412C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36" w15:restartNumberingAfterBreak="0">
    <w:nsid w:val="6D2B52C9"/>
    <w:multiLevelType w:val="multilevel"/>
    <w:tmpl w:val="8544237E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37" w15:restartNumberingAfterBreak="0">
    <w:nsid w:val="733A3761"/>
    <w:multiLevelType w:val="hybridMultilevel"/>
    <w:tmpl w:val="73C49F58"/>
    <w:lvl w:ilvl="0" w:tplc="B8263F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CEF1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2EE5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A043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346C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8EDD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DAC1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A4BD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2240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74496E3D"/>
    <w:multiLevelType w:val="multilevel"/>
    <w:tmpl w:val="C77A4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5076A7D"/>
    <w:multiLevelType w:val="hybridMultilevel"/>
    <w:tmpl w:val="110A3044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0" w15:restartNumberingAfterBreak="0">
    <w:nsid w:val="76224266"/>
    <w:multiLevelType w:val="multilevel"/>
    <w:tmpl w:val="17822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6894789"/>
    <w:multiLevelType w:val="multilevel"/>
    <w:tmpl w:val="4178FEF6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42" w15:restartNumberingAfterBreak="0">
    <w:nsid w:val="77BF284A"/>
    <w:multiLevelType w:val="hybridMultilevel"/>
    <w:tmpl w:val="46C2F9AE"/>
    <w:lvl w:ilvl="0" w:tplc="336871F2">
      <w:numFmt w:val="bullet"/>
      <w:lvlText w:val="•"/>
      <w:lvlJc w:val="left"/>
      <w:pPr>
        <w:ind w:left="720" w:hanging="360"/>
      </w:pPr>
      <w:rPr>
        <w:rFonts w:ascii="Lato Light" w:eastAsia="Lato Light" w:hAnsi="Lato Light" w:cs="Lato Light" w:hint="default"/>
        <w:color w:val="000000" w:themeColor="text1"/>
        <w:spacing w:val="-6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AB4538"/>
    <w:multiLevelType w:val="multilevel"/>
    <w:tmpl w:val="95AA3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8"/>
  </w:num>
  <w:num w:numId="3">
    <w:abstractNumId w:val="38"/>
  </w:num>
  <w:num w:numId="4">
    <w:abstractNumId w:val="37"/>
  </w:num>
  <w:num w:numId="5">
    <w:abstractNumId w:val="19"/>
  </w:num>
  <w:num w:numId="6">
    <w:abstractNumId w:val="7"/>
  </w:num>
  <w:num w:numId="7">
    <w:abstractNumId w:val="40"/>
  </w:num>
  <w:num w:numId="8">
    <w:abstractNumId w:val="23"/>
  </w:num>
  <w:num w:numId="9">
    <w:abstractNumId w:val="2"/>
  </w:num>
  <w:num w:numId="10">
    <w:abstractNumId w:val="42"/>
  </w:num>
  <w:num w:numId="11">
    <w:abstractNumId w:val="17"/>
  </w:num>
  <w:num w:numId="12">
    <w:abstractNumId w:val="22"/>
  </w:num>
  <w:num w:numId="13">
    <w:abstractNumId w:val="32"/>
  </w:num>
  <w:num w:numId="14">
    <w:abstractNumId w:val="8"/>
  </w:num>
  <w:num w:numId="15">
    <w:abstractNumId w:val="39"/>
  </w:num>
  <w:num w:numId="16">
    <w:abstractNumId w:val="34"/>
  </w:num>
  <w:num w:numId="17">
    <w:abstractNumId w:val="14"/>
  </w:num>
  <w:num w:numId="18">
    <w:abstractNumId w:val="21"/>
  </w:num>
  <w:num w:numId="19">
    <w:abstractNumId w:val="11"/>
  </w:num>
  <w:num w:numId="20">
    <w:abstractNumId w:val="33"/>
  </w:num>
  <w:num w:numId="21">
    <w:abstractNumId w:val="12"/>
  </w:num>
  <w:num w:numId="22">
    <w:abstractNumId w:val="6"/>
  </w:num>
  <w:num w:numId="23">
    <w:abstractNumId w:val="25"/>
  </w:num>
  <w:num w:numId="24">
    <w:abstractNumId w:val="5"/>
  </w:num>
  <w:num w:numId="25">
    <w:abstractNumId w:val="9"/>
  </w:num>
  <w:num w:numId="26">
    <w:abstractNumId w:val="4"/>
  </w:num>
  <w:num w:numId="27">
    <w:abstractNumId w:val="36"/>
  </w:num>
  <w:num w:numId="28">
    <w:abstractNumId w:val="3"/>
  </w:num>
  <w:num w:numId="29">
    <w:abstractNumId w:val="24"/>
  </w:num>
  <w:num w:numId="30">
    <w:abstractNumId w:val="10"/>
  </w:num>
  <w:num w:numId="31">
    <w:abstractNumId w:val="13"/>
  </w:num>
  <w:num w:numId="32">
    <w:abstractNumId w:val="41"/>
  </w:num>
  <w:num w:numId="33">
    <w:abstractNumId w:val="30"/>
  </w:num>
  <w:num w:numId="34">
    <w:abstractNumId w:val="0"/>
  </w:num>
  <w:num w:numId="35">
    <w:abstractNumId w:val="35"/>
  </w:num>
  <w:num w:numId="36">
    <w:abstractNumId w:val="20"/>
  </w:num>
  <w:num w:numId="37">
    <w:abstractNumId w:val="29"/>
  </w:num>
  <w:num w:numId="38">
    <w:abstractNumId w:val="27"/>
  </w:num>
  <w:num w:numId="39">
    <w:abstractNumId w:val="26"/>
  </w:num>
  <w:num w:numId="40">
    <w:abstractNumId w:val="31"/>
  </w:num>
  <w:num w:numId="41">
    <w:abstractNumId w:val="16"/>
  </w:num>
  <w:num w:numId="42">
    <w:abstractNumId w:val="1"/>
  </w:num>
  <w:num w:numId="43">
    <w:abstractNumId w:val="43"/>
  </w:num>
  <w:num w:numId="44">
    <w:abstractNumId w:val="1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7D2"/>
    <w:rsid w:val="00010FFC"/>
    <w:rsid w:val="000172EC"/>
    <w:rsid w:val="00025532"/>
    <w:rsid w:val="00031728"/>
    <w:rsid w:val="000352F7"/>
    <w:rsid w:val="00035F70"/>
    <w:rsid w:val="000375CF"/>
    <w:rsid w:val="00043400"/>
    <w:rsid w:val="00044F4D"/>
    <w:rsid w:val="000465D0"/>
    <w:rsid w:val="00053E28"/>
    <w:rsid w:val="000546C0"/>
    <w:rsid w:val="00056A1D"/>
    <w:rsid w:val="0006020C"/>
    <w:rsid w:val="000627D2"/>
    <w:rsid w:val="0008059E"/>
    <w:rsid w:val="00084DCB"/>
    <w:rsid w:val="0009745E"/>
    <w:rsid w:val="000A78C5"/>
    <w:rsid w:val="000B7FE2"/>
    <w:rsid w:val="000C0F66"/>
    <w:rsid w:val="000C3048"/>
    <w:rsid w:val="000C347D"/>
    <w:rsid w:val="000D34C1"/>
    <w:rsid w:val="000D4AB1"/>
    <w:rsid w:val="000D7797"/>
    <w:rsid w:val="000E4EBB"/>
    <w:rsid w:val="000E74CF"/>
    <w:rsid w:val="000E7C6F"/>
    <w:rsid w:val="000F06F2"/>
    <w:rsid w:val="000F4830"/>
    <w:rsid w:val="001013B5"/>
    <w:rsid w:val="0011497C"/>
    <w:rsid w:val="0011735B"/>
    <w:rsid w:val="00120F52"/>
    <w:rsid w:val="0012499F"/>
    <w:rsid w:val="00125524"/>
    <w:rsid w:val="001278E7"/>
    <w:rsid w:val="001360A4"/>
    <w:rsid w:val="0013743B"/>
    <w:rsid w:val="001430A4"/>
    <w:rsid w:val="0015224C"/>
    <w:rsid w:val="00153DD7"/>
    <w:rsid w:val="00154ECE"/>
    <w:rsid w:val="00160CB8"/>
    <w:rsid w:val="00170762"/>
    <w:rsid w:val="00173A0D"/>
    <w:rsid w:val="00184B87"/>
    <w:rsid w:val="00190DCF"/>
    <w:rsid w:val="00196298"/>
    <w:rsid w:val="001A59AD"/>
    <w:rsid w:val="001A6993"/>
    <w:rsid w:val="001B71B4"/>
    <w:rsid w:val="001C0414"/>
    <w:rsid w:val="001C200C"/>
    <w:rsid w:val="001C2025"/>
    <w:rsid w:val="001C2469"/>
    <w:rsid w:val="001C6F8D"/>
    <w:rsid w:val="001D5232"/>
    <w:rsid w:val="001E6945"/>
    <w:rsid w:val="001E7239"/>
    <w:rsid w:val="001F1F0E"/>
    <w:rsid w:val="0020016B"/>
    <w:rsid w:val="002048C8"/>
    <w:rsid w:val="00206A8F"/>
    <w:rsid w:val="00224883"/>
    <w:rsid w:val="0023467A"/>
    <w:rsid w:val="002377AA"/>
    <w:rsid w:val="00241E44"/>
    <w:rsid w:val="00243E7E"/>
    <w:rsid w:val="002533A7"/>
    <w:rsid w:val="00260659"/>
    <w:rsid w:val="00264F35"/>
    <w:rsid w:val="002711AA"/>
    <w:rsid w:val="00276A87"/>
    <w:rsid w:val="00283322"/>
    <w:rsid w:val="00283961"/>
    <w:rsid w:val="00286522"/>
    <w:rsid w:val="00291A0F"/>
    <w:rsid w:val="00295268"/>
    <w:rsid w:val="002A29B9"/>
    <w:rsid w:val="002A4168"/>
    <w:rsid w:val="002B665C"/>
    <w:rsid w:val="002C7F97"/>
    <w:rsid w:val="002D1C7B"/>
    <w:rsid w:val="002D2743"/>
    <w:rsid w:val="002D29DC"/>
    <w:rsid w:val="002E208F"/>
    <w:rsid w:val="002F05C7"/>
    <w:rsid w:val="002F1621"/>
    <w:rsid w:val="002F204F"/>
    <w:rsid w:val="002F47A0"/>
    <w:rsid w:val="002F7B08"/>
    <w:rsid w:val="00300616"/>
    <w:rsid w:val="003011AA"/>
    <w:rsid w:val="003133F1"/>
    <w:rsid w:val="00314E24"/>
    <w:rsid w:val="00327301"/>
    <w:rsid w:val="00333C83"/>
    <w:rsid w:val="00334963"/>
    <w:rsid w:val="00334CA6"/>
    <w:rsid w:val="00336ED0"/>
    <w:rsid w:val="003372F1"/>
    <w:rsid w:val="00344A3A"/>
    <w:rsid w:val="003607CE"/>
    <w:rsid w:val="003655D8"/>
    <w:rsid w:val="0038728B"/>
    <w:rsid w:val="00387517"/>
    <w:rsid w:val="0038766B"/>
    <w:rsid w:val="00390A23"/>
    <w:rsid w:val="003B13ED"/>
    <w:rsid w:val="003B1BE8"/>
    <w:rsid w:val="003B3096"/>
    <w:rsid w:val="003B44A3"/>
    <w:rsid w:val="003C2C89"/>
    <w:rsid w:val="003C7676"/>
    <w:rsid w:val="003D09EA"/>
    <w:rsid w:val="003D1B06"/>
    <w:rsid w:val="003E60F3"/>
    <w:rsid w:val="003E7A7D"/>
    <w:rsid w:val="00400DCC"/>
    <w:rsid w:val="004100FC"/>
    <w:rsid w:val="004218FA"/>
    <w:rsid w:val="00425625"/>
    <w:rsid w:val="00425720"/>
    <w:rsid w:val="00425DE2"/>
    <w:rsid w:val="00433E7A"/>
    <w:rsid w:val="0043468B"/>
    <w:rsid w:val="00440278"/>
    <w:rsid w:val="00443BD0"/>
    <w:rsid w:val="004474B5"/>
    <w:rsid w:val="00450F7E"/>
    <w:rsid w:val="004555D2"/>
    <w:rsid w:val="004572F6"/>
    <w:rsid w:val="0045758F"/>
    <w:rsid w:val="00463B7F"/>
    <w:rsid w:val="004661BA"/>
    <w:rsid w:val="004672AA"/>
    <w:rsid w:val="00470C97"/>
    <w:rsid w:val="00474CE0"/>
    <w:rsid w:val="0047687C"/>
    <w:rsid w:val="00486997"/>
    <w:rsid w:val="00487403"/>
    <w:rsid w:val="00490075"/>
    <w:rsid w:val="00496F8E"/>
    <w:rsid w:val="004B2FB3"/>
    <w:rsid w:val="004C4830"/>
    <w:rsid w:val="004D005B"/>
    <w:rsid w:val="004D0319"/>
    <w:rsid w:val="004D5403"/>
    <w:rsid w:val="004E351F"/>
    <w:rsid w:val="004F2F6F"/>
    <w:rsid w:val="00502F48"/>
    <w:rsid w:val="00503519"/>
    <w:rsid w:val="005056D3"/>
    <w:rsid w:val="005103E4"/>
    <w:rsid w:val="005124E7"/>
    <w:rsid w:val="00512CC6"/>
    <w:rsid w:val="0051745A"/>
    <w:rsid w:val="005202F3"/>
    <w:rsid w:val="00520B08"/>
    <w:rsid w:val="00530B89"/>
    <w:rsid w:val="00531A37"/>
    <w:rsid w:val="00532056"/>
    <w:rsid w:val="00536D33"/>
    <w:rsid w:val="0055081B"/>
    <w:rsid w:val="005520C2"/>
    <w:rsid w:val="00560299"/>
    <w:rsid w:val="00560F06"/>
    <w:rsid w:val="00561F86"/>
    <w:rsid w:val="00570716"/>
    <w:rsid w:val="00573BF6"/>
    <w:rsid w:val="005756B2"/>
    <w:rsid w:val="00576FFD"/>
    <w:rsid w:val="00577923"/>
    <w:rsid w:val="0058165C"/>
    <w:rsid w:val="005836DC"/>
    <w:rsid w:val="00587562"/>
    <w:rsid w:val="00594180"/>
    <w:rsid w:val="005B3258"/>
    <w:rsid w:val="005B3E93"/>
    <w:rsid w:val="005B53B7"/>
    <w:rsid w:val="005D252C"/>
    <w:rsid w:val="005D706E"/>
    <w:rsid w:val="005D72C9"/>
    <w:rsid w:val="005E2BD2"/>
    <w:rsid w:val="005E2DE4"/>
    <w:rsid w:val="005F5AFB"/>
    <w:rsid w:val="00600187"/>
    <w:rsid w:val="00601322"/>
    <w:rsid w:val="00601E27"/>
    <w:rsid w:val="00613C18"/>
    <w:rsid w:val="0062664A"/>
    <w:rsid w:val="00635F1E"/>
    <w:rsid w:val="006368C3"/>
    <w:rsid w:val="00656677"/>
    <w:rsid w:val="00671312"/>
    <w:rsid w:val="006760EF"/>
    <w:rsid w:val="0068027F"/>
    <w:rsid w:val="00690917"/>
    <w:rsid w:val="006A225E"/>
    <w:rsid w:val="006B0178"/>
    <w:rsid w:val="006B76B9"/>
    <w:rsid w:val="006D06E4"/>
    <w:rsid w:val="006E4910"/>
    <w:rsid w:val="006F143F"/>
    <w:rsid w:val="006F3F80"/>
    <w:rsid w:val="007048B0"/>
    <w:rsid w:val="007130E7"/>
    <w:rsid w:val="0071494F"/>
    <w:rsid w:val="00717240"/>
    <w:rsid w:val="007355CF"/>
    <w:rsid w:val="007425EE"/>
    <w:rsid w:val="00743451"/>
    <w:rsid w:val="00744580"/>
    <w:rsid w:val="00744662"/>
    <w:rsid w:val="0074480F"/>
    <w:rsid w:val="00745C59"/>
    <w:rsid w:val="007462FF"/>
    <w:rsid w:val="007522E2"/>
    <w:rsid w:val="007561A7"/>
    <w:rsid w:val="00763EDE"/>
    <w:rsid w:val="00784F4F"/>
    <w:rsid w:val="007A0B87"/>
    <w:rsid w:val="007A0D66"/>
    <w:rsid w:val="007A7CBE"/>
    <w:rsid w:val="007B1546"/>
    <w:rsid w:val="007B1DFD"/>
    <w:rsid w:val="007B4116"/>
    <w:rsid w:val="007B4C23"/>
    <w:rsid w:val="007C082A"/>
    <w:rsid w:val="007C6473"/>
    <w:rsid w:val="007C7D3E"/>
    <w:rsid w:val="007D49D3"/>
    <w:rsid w:val="007D57CE"/>
    <w:rsid w:val="007D601C"/>
    <w:rsid w:val="007E0793"/>
    <w:rsid w:val="007E1F9B"/>
    <w:rsid w:val="007E4D11"/>
    <w:rsid w:val="007E72D0"/>
    <w:rsid w:val="007E7892"/>
    <w:rsid w:val="00804F93"/>
    <w:rsid w:val="00806782"/>
    <w:rsid w:val="00813318"/>
    <w:rsid w:val="008145C4"/>
    <w:rsid w:val="00814A7B"/>
    <w:rsid w:val="00825FC9"/>
    <w:rsid w:val="00837AD8"/>
    <w:rsid w:val="00841F81"/>
    <w:rsid w:val="00860A74"/>
    <w:rsid w:val="008620CB"/>
    <w:rsid w:val="008639C2"/>
    <w:rsid w:val="00873B21"/>
    <w:rsid w:val="00874580"/>
    <w:rsid w:val="00884561"/>
    <w:rsid w:val="008900AD"/>
    <w:rsid w:val="008A2137"/>
    <w:rsid w:val="008A3D97"/>
    <w:rsid w:val="008A768E"/>
    <w:rsid w:val="008C0743"/>
    <w:rsid w:val="008C162B"/>
    <w:rsid w:val="008C4213"/>
    <w:rsid w:val="008C632E"/>
    <w:rsid w:val="008D20DF"/>
    <w:rsid w:val="008D5125"/>
    <w:rsid w:val="008E26D4"/>
    <w:rsid w:val="008E6C86"/>
    <w:rsid w:val="008F2B16"/>
    <w:rsid w:val="008F45F5"/>
    <w:rsid w:val="008F5F48"/>
    <w:rsid w:val="008F6B38"/>
    <w:rsid w:val="008F7DE6"/>
    <w:rsid w:val="00903585"/>
    <w:rsid w:val="009055AF"/>
    <w:rsid w:val="00906B80"/>
    <w:rsid w:val="00906BB3"/>
    <w:rsid w:val="00911066"/>
    <w:rsid w:val="0091619E"/>
    <w:rsid w:val="00920095"/>
    <w:rsid w:val="0092245E"/>
    <w:rsid w:val="0092424B"/>
    <w:rsid w:val="00926478"/>
    <w:rsid w:val="00934DD7"/>
    <w:rsid w:val="00936E4F"/>
    <w:rsid w:val="00940A65"/>
    <w:rsid w:val="00946253"/>
    <w:rsid w:val="00950EA7"/>
    <w:rsid w:val="00954235"/>
    <w:rsid w:val="00960C06"/>
    <w:rsid w:val="00973E88"/>
    <w:rsid w:val="00975987"/>
    <w:rsid w:val="009760CF"/>
    <w:rsid w:val="00976DE0"/>
    <w:rsid w:val="0098008A"/>
    <w:rsid w:val="009814A8"/>
    <w:rsid w:val="009A2BD6"/>
    <w:rsid w:val="009A4B8A"/>
    <w:rsid w:val="009A6B97"/>
    <w:rsid w:val="009D335B"/>
    <w:rsid w:val="009D387F"/>
    <w:rsid w:val="009E1AFC"/>
    <w:rsid w:val="009E2B83"/>
    <w:rsid w:val="009E3C30"/>
    <w:rsid w:val="009F1DA6"/>
    <w:rsid w:val="009F5129"/>
    <w:rsid w:val="009F6679"/>
    <w:rsid w:val="009F69C2"/>
    <w:rsid w:val="009F7D62"/>
    <w:rsid w:val="00A0475D"/>
    <w:rsid w:val="00A11533"/>
    <w:rsid w:val="00A123E0"/>
    <w:rsid w:val="00A12DD2"/>
    <w:rsid w:val="00A15BEE"/>
    <w:rsid w:val="00A15D96"/>
    <w:rsid w:val="00A27070"/>
    <w:rsid w:val="00A35369"/>
    <w:rsid w:val="00A377DD"/>
    <w:rsid w:val="00A5084E"/>
    <w:rsid w:val="00A50DF9"/>
    <w:rsid w:val="00A5773A"/>
    <w:rsid w:val="00A57CB5"/>
    <w:rsid w:val="00A65112"/>
    <w:rsid w:val="00A6577C"/>
    <w:rsid w:val="00AA6071"/>
    <w:rsid w:val="00AB0815"/>
    <w:rsid w:val="00AB28ED"/>
    <w:rsid w:val="00AC0D07"/>
    <w:rsid w:val="00AC0F00"/>
    <w:rsid w:val="00AC55CD"/>
    <w:rsid w:val="00AD0764"/>
    <w:rsid w:val="00AD138F"/>
    <w:rsid w:val="00AD1964"/>
    <w:rsid w:val="00AD2C2E"/>
    <w:rsid w:val="00AD7C05"/>
    <w:rsid w:val="00AE6BB0"/>
    <w:rsid w:val="00AF6110"/>
    <w:rsid w:val="00B00212"/>
    <w:rsid w:val="00B012A7"/>
    <w:rsid w:val="00B022D5"/>
    <w:rsid w:val="00B05AC2"/>
    <w:rsid w:val="00B11A52"/>
    <w:rsid w:val="00B21188"/>
    <w:rsid w:val="00B336D4"/>
    <w:rsid w:val="00B5350E"/>
    <w:rsid w:val="00B56F6D"/>
    <w:rsid w:val="00B6177D"/>
    <w:rsid w:val="00B65D9E"/>
    <w:rsid w:val="00B660BA"/>
    <w:rsid w:val="00B7336E"/>
    <w:rsid w:val="00B76848"/>
    <w:rsid w:val="00B83DB1"/>
    <w:rsid w:val="00B85306"/>
    <w:rsid w:val="00B97679"/>
    <w:rsid w:val="00BA617F"/>
    <w:rsid w:val="00BB06A4"/>
    <w:rsid w:val="00BB5841"/>
    <w:rsid w:val="00BB6766"/>
    <w:rsid w:val="00BC467C"/>
    <w:rsid w:val="00BC5275"/>
    <w:rsid w:val="00BC6F1F"/>
    <w:rsid w:val="00BD0483"/>
    <w:rsid w:val="00BE2E8A"/>
    <w:rsid w:val="00BF1E45"/>
    <w:rsid w:val="00C07315"/>
    <w:rsid w:val="00C16D49"/>
    <w:rsid w:val="00C20AF6"/>
    <w:rsid w:val="00C265BD"/>
    <w:rsid w:val="00C3280C"/>
    <w:rsid w:val="00C32A4B"/>
    <w:rsid w:val="00C36710"/>
    <w:rsid w:val="00C37776"/>
    <w:rsid w:val="00C4316D"/>
    <w:rsid w:val="00C45500"/>
    <w:rsid w:val="00C46982"/>
    <w:rsid w:val="00C504F4"/>
    <w:rsid w:val="00C54168"/>
    <w:rsid w:val="00C563E3"/>
    <w:rsid w:val="00C57C44"/>
    <w:rsid w:val="00C63E98"/>
    <w:rsid w:val="00C670CE"/>
    <w:rsid w:val="00C7109A"/>
    <w:rsid w:val="00C75A50"/>
    <w:rsid w:val="00C80DE9"/>
    <w:rsid w:val="00CA4FEB"/>
    <w:rsid w:val="00CB1A82"/>
    <w:rsid w:val="00CB1C2C"/>
    <w:rsid w:val="00CB6282"/>
    <w:rsid w:val="00CC3410"/>
    <w:rsid w:val="00CD4E1D"/>
    <w:rsid w:val="00CD62B8"/>
    <w:rsid w:val="00CE5ABA"/>
    <w:rsid w:val="00CF625D"/>
    <w:rsid w:val="00CF6FA9"/>
    <w:rsid w:val="00D1372D"/>
    <w:rsid w:val="00D1399B"/>
    <w:rsid w:val="00D13A4D"/>
    <w:rsid w:val="00D17D48"/>
    <w:rsid w:val="00D21BBC"/>
    <w:rsid w:val="00D261D6"/>
    <w:rsid w:val="00D36508"/>
    <w:rsid w:val="00D42DE0"/>
    <w:rsid w:val="00D46BCC"/>
    <w:rsid w:val="00D46BD2"/>
    <w:rsid w:val="00D5137D"/>
    <w:rsid w:val="00D70C3A"/>
    <w:rsid w:val="00D746BA"/>
    <w:rsid w:val="00D855D7"/>
    <w:rsid w:val="00D90B39"/>
    <w:rsid w:val="00D91DA8"/>
    <w:rsid w:val="00DA33F4"/>
    <w:rsid w:val="00DA7A41"/>
    <w:rsid w:val="00DC3D75"/>
    <w:rsid w:val="00DD3AB7"/>
    <w:rsid w:val="00DD40E2"/>
    <w:rsid w:val="00DE2416"/>
    <w:rsid w:val="00DE3539"/>
    <w:rsid w:val="00DE56A1"/>
    <w:rsid w:val="00DF011E"/>
    <w:rsid w:val="00DF2961"/>
    <w:rsid w:val="00DF589C"/>
    <w:rsid w:val="00E0205E"/>
    <w:rsid w:val="00E05CF0"/>
    <w:rsid w:val="00E21E90"/>
    <w:rsid w:val="00E23580"/>
    <w:rsid w:val="00E24169"/>
    <w:rsid w:val="00E276EF"/>
    <w:rsid w:val="00E3000E"/>
    <w:rsid w:val="00E31B53"/>
    <w:rsid w:val="00E72FCD"/>
    <w:rsid w:val="00E8318E"/>
    <w:rsid w:val="00E86A14"/>
    <w:rsid w:val="00E87B9F"/>
    <w:rsid w:val="00E915B3"/>
    <w:rsid w:val="00E91DCC"/>
    <w:rsid w:val="00EA6A9A"/>
    <w:rsid w:val="00EA6BC8"/>
    <w:rsid w:val="00EB0EE7"/>
    <w:rsid w:val="00EB6223"/>
    <w:rsid w:val="00EC377C"/>
    <w:rsid w:val="00ED61AC"/>
    <w:rsid w:val="00ED6325"/>
    <w:rsid w:val="00EE0553"/>
    <w:rsid w:val="00EE3568"/>
    <w:rsid w:val="00EF1DF9"/>
    <w:rsid w:val="00F02A93"/>
    <w:rsid w:val="00F03FF9"/>
    <w:rsid w:val="00F12390"/>
    <w:rsid w:val="00F124D0"/>
    <w:rsid w:val="00F1292D"/>
    <w:rsid w:val="00F14CBD"/>
    <w:rsid w:val="00F1661B"/>
    <w:rsid w:val="00F17554"/>
    <w:rsid w:val="00F20AF7"/>
    <w:rsid w:val="00F21884"/>
    <w:rsid w:val="00F311F6"/>
    <w:rsid w:val="00F314F4"/>
    <w:rsid w:val="00F31CFC"/>
    <w:rsid w:val="00F31F28"/>
    <w:rsid w:val="00F36446"/>
    <w:rsid w:val="00F4322A"/>
    <w:rsid w:val="00F47FD5"/>
    <w:rsid w:val="00F6061A"/>
    <w:rsid w:val="00F633FE"/>
    <w:rsid w:val="00F732CB"/>
    <w:rsid w:val="00F75C63"/>
    <w:rsid w:val="00F81A42"/>
    <w:rsid w:val="00F96E36"/>
    <w:rsid w:val="00F9740F"/>
    <w:rsid w:val="00FA4DF6"/>
    <w:rsid w:val="00FB08B6"/>
    <w:rsid w:val="00FB173B"/>
    <w:rsid w:val="00FC14D3"/>
    <w:rsid w:val="00FD05AD"/>
    <w:rsid w:val="00FD3D1E"/>
    <w:rsid w:val="00FF7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C71A76"/>
  <w15:docId w15:val="{E8E591F0-18EA-B34A-8319-4A51C1CAC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570716"/>
  </w:style>
  <w:style w:type="paragraph" w:styleId="Heading1">
    <w:name w:val="heading 1"/>
    <w:basedOn w:val="Normal"/>
    <w:next w:val="Normal"/>
    <w:link w:val="Heading1Char"/>
    <w:uiPriority w:val="9"/>
    <w:qFormat/>
    <w:rsid w:val="00B533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03700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6A9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6A9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6A9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322349"/>
    <w:pPr>
      <w:ind w:left="720"/>
      <w:contextualSpacing/>
    </w:pPr>
  </w:style>
  <w:style w:type="table" w:styleId="TableGrid">
    <w:name w:val="Table Grid"/>
    <w:basedOn w:val="TableNormal"/>
    <w:uiPriority w:val="39"/>
    <w:rsid w:val="000D18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E5B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5B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5B8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5B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5B8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5B8B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B8B"/>
    <w:rPr>
      <w:rFonts w:ascii="Times New Roman" w:hAnsi="Times New Roman" w:cs="Times New Roman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F840AE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rsid w:val="00037004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Standard">
    <w:name w:val="Standard"/>
    <w:rsid w:val="009C1E04"/>
    <w:pPr>
      <w:suppressAutoHyphens/>
      <w:autoSpaceDN w:val="0"/>
      <w:spacing w:after="240" w:line="360" w:lineRule="auto"/>
      <w:jc w:val="both"/>
      <w:textAlignment w:val="baseline"/>
    </w:pPr>
    <w:rPr>
      <w:rFonts w:ascii="Calibri" w:eastAsia="Calibri" w:hAnsi="Calibri" w:cs="Calibri"/>
      <w:color w:val="000000"/>
      <w:kern w:val="3"/>
    </w:rPr>
  </w:style>
  <w:style w:type="paragraph" w:customStyle="1" w:styleId="Textbody">
    <w:name w:val="Text body"/>
    <w:basedOn w:val="Standard"/>
    <w:rsid w:val="009C1E04"/>
  </w:style>
  <w:style w:type="paragraph" w:styleId="Footer">
    <w:name w:val="footer"/>
    <w:basedOn w:val="Standard"/>
    <w:link w:val="FooterChar"/>
    <w:uiPriority w:val="99"/>
    <w:qFormat/>
    <w:rsid w:val="009C1E04"/>
    <w:pPr>
      <w:suppressLineNumbers/>
      <w:tabs>
        <w:tab w:val="center" w:pos="4153"/>
        <w:tab w:val="right" w:pos="8306"/>
      </w:tabs>
    </w:pPr>
    <w:rPr>
      <w:sz w:val="14"/>
    </w:rPr>
  </w:style>
  <w:style w:type="character" w:customStyle="1" w:styleId="FooterChar">
    <w:name w:val="Footer Char"/>
    <w:basedOn w:val="DefaultParagraphFont"/>
    <w:link w:val="Footer"/>
    <w:uiPriority w:val="99"/>
    <w:rsid w:val="009C1E04"/>
    <w:rPr>
      <w:rFonts w:ascii="Calibri" w:eastAsia="Calibri" w:hAnsi="Calibri" w:cs="Calibri"/>
      <w:color w:val="000000"/>
      <w:kern w:val="3"/>
      <w:sz w:val="14"/>
    </w:rPr>
  </w:style>
  <w:style w:type="paragraph" w:styleId="NoSpacing">
    <w:name w:val="No Spacing"/>
    <w:uiPriority w:val="1"/>
    <w:qFormat/>
    <w:rsid w:val="009C1E04"/>
    <w:pPr>
      <w:suppressAutoHyphens/>
      <w:autoSpaceDN w:val="0"/>
      <w:jc w:val="both"/>
      <w:textAlignment w:val="baseline"/>
    </w:pPr>
    <w:rPr>
      <w:rFonts w:ascii="Arial" w:hAnsi="Arial" w:cs="Arial"/>
      <w:kern w:val="3"/>
      <w:sz w:val="21"/>
      <w:szCs w:val="20"/>
    </w:rPr>
  </w:style>
  <w:style w:type="paragraph" w:customStyle="1" w:styleId="Default">
    <w:name w:val="Default"/>
    <w:rsid w:val="009C1E04"/>
    <w:pPr>
      <w:autoSpaceDE w:val="0"/>
      <w:autoSpaceDN w:val="0"/>
      <w:adjustRightInd w:val="0"/>
    </w:pPr>
    <w:rPr>
      <w:rFonts w:ascii="Arial" w:hAnsi="Arial" w:cs="Arial"/>
      <w:color w:val="000000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9C1E04"/>
  </w:style>
  <w:style w:type="paragraph" w:styleId="Header">
    <w:name w:val="header"/>
    <w:basedOn w:val="Normal"/>
    <w:link w:val="HeaderChar"/>
    <w:uiPriority w:val="99"/>
    <w:unhideWhenUsed/>
    <w:rsid w:val="00522E8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2E89"/>
  </w:style>
  <w:style w:type="character" w:styleId="Hyperlink">
    <w:name w:val="Hyperlink"/>
    <w:basedOn w:val="DefaultParagraphFont"/>
    <w:uiPriority w:val="99"/>
    <w:unhideWhenUsed/>
    <w:rsid w:val="0082089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20893"/>
    <w:rPr>
      <w:color w:val="954F72" w:themeColor="followedHyperlink"/>
      <w:u w:val="single"/>
    </w:rPr>
  </w:style>
  <w:style w:type="paragraph" w:customStyle="1" w:styleId="DfESOutNumbered">
    <w:name w:val="DfESOutNumbered"/>
    <w:basedOn w:val="Normal"/>
    <w:rsid w:val="00470F45"/>
    <w:pPr>
      <w:widowControl w:val="0"/>
      <w:numPr>
        <w:numId w:val="1"/>
      </w:numPr>
      <w:suppressAutoHyphens/>
      <w:overflowPunct w:val="0"/>
      <w:autoSpaceDE w:val="0"/>
      <w:autoSpaceDN w:val="0"/>
      <w:spacing w:after="240"/>
      <w:ind w:left="785" w:hanging="360"/>
    </w:pPr>
    <w:rPr>
      <w:rFonts w:ascii="Arial" w:hAnsi="Arial" w:cs="Arial"/>
      <w:sz w:val="22"/>
      <w:szCs w:val="20"/>
    </w:rPr>
  </w:style>
  <w:style w:type="paragraph" w:customStyle="1" w:styleId="Numbered">
    <w:name w:val="Numbered"/>
    <w:basedOn w:val="Normal"/>
    <w:rsid w:val="00470F45"/>
    <w:pPr>
      <w:widowControl w:val="0"/>
      <w:suppressAutoHyphens/>
      <w:overflowPunct w:val="0"/>
      <w:autoSpaceDE w:val="0"/>
      <w:autoSpaceDN w:val="0"/>
      <w:spacing w:after="240"/>
    </w:pPr>
    <w:rPr>
      <w:rFonts w:ascii="Arial" w:hAnsi="Arial"/>
      <w:szCs w:val="20"/>
    </w:rPr>
  </w:style>
  <w:style w:type="numbering" w:customStyle="1" w:styleId="LFO81">
    <w:name w:val="LFO8_1"/>
    <w:basedOn w:val="NoList"/>
    <w:rsid w:val="00470F45"/>
  </w:style>
  <w:style w:type="character" w:customStyle="1" w:styleId="Heading1Char">
    <w:name w:val="Heading 1 Char"/>
    <w:basedOn w:val="DefaultParagraphFont"/>
    <w:link w:val="Heading1"/>
    <w:uiPriority w:val="9"/>
    <w:rsid w:val="00B533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Text">
    <w:name w:val="Text"/>
    <w:basedOn w:val="BodyText"/>
    <w:link w:val="TextChar"/>
    <w:qFormat/>
    <w:rsid w:val="009C7BAD"/>
    <w:rPr>
      <w:rFonts w:ascii="Arial" w:eastAsia="MS Mincho" w:hAnsi="Arial" w:cs="Arial"/>
      <w:sz w:val="20"/>
      <w:szCs w:val="20"/>
      <w:lang w:val="en-US"/>
    </w:rPr>
  </w:style>
  <w:style w:type="character" w:customStyle="1" w:styleId="TextChar">
    <w:name w:val="Text Char"/>
    <w:link w:val="Text"/>
    <w:rsid w:val="009C7BAD"/>
    <w:rPr>
      <w:rFonts w:ascii="Arial" w:eastAsia="MS Mincho" w:hAnsi="Arial" w:cs="Arial"/>
      <w:sz w:val="20"/>
      <w:szCs w:val="20"/>
      <w:lang w:val="en-US"/>
    </w:rPr>
  </w:style>
  <w:style w:type="character" w:customStyle="1" w:styleId="apple-converted-space">
    <w:name w:val="apple-converted-space"/>
    <w:rsid w:val="009C7BAD"/>
  </w:style>
  <w:style w:type="character" w:styleId="Emphasis">
    <w:name w:val="Emphasis"/>
    <w:uiPriority w:val="20"/>
    <w:rsid w:val="009C7BAD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9C7BA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C7BAD"/>
    <w:rPr>
      <w:rFonts w:ascii="Times New Roman" w:eastAsia="Times New Roman" w:hAnsi="Times New Roman" w:cs="Times New Roman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D15E1"/>
    <w:rPr>
      <w:color w:val="605E5C"/>
      <w:shd w:val="clear" w:color="auto" w:fill="E1DFDD"/>
    </w:rPr>
  </w:style>
  <w:style w:type="paragraph" w:customStyle="1" w:styleId="MediumGrid1-Accent21">
    <w:name w:val="Medium Grid 1 - Accent 21"/>
    <w:basedOn w:val="Normal"/>
    <w:autoRedefine/>
    <w:uiPriority w:val="34"/>
    <w:qFormat/>
    <w:rsid w:val="002525F4"/>
    <w:pPr>
      <w:numPr>
        <w:numId w:val="2"/>
      </w:numPr>
      <w:spacing w:before="120" w:after="120"/>
    </w:pPr>
    <w:rPr>
      <w:rFonts w:ascii="Arial" w:hAnsi="Arial"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54">
    <w:name w:val="54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3">
    <w:name w:val="53"/>
    <w:basedOn w:val="TableNormal"/>
    <w:tblPr>
      <w:tblStyleRowBandSize w:val="1"/>
      <w:tblStyleColBandSize w:val="1"/>
    </w:tblPr>
  </w:style>
  <w:style w:type="table" w:customStyle="1" w:styleId="52">
    <w:name w:val="52"/>
    <w:basedOn w:val="TableNormal"/>
    <w:tblPr>
      <w:tblStyleRowBandSize w:val="1"/>
      <w:tblStyleColBandSize w:val="1"/>
    </w:tblPr>
  </w:style>
  <w:style w:type="table" w:customStyle="1" w:styleId="51">
    <w:name w:val="51"/>
    <w:basedOn w:val="TableNormal"/>
    <w:tblPr>
      <w:tblStyleRowBandSize w:val="1"/>
      <w:tblStyleColBandSize w:val="1"/>
    </w:tblPr>
  </w:style>
  <w:style w:type="table" w:customStyle="1" w:styleId="50">
    <w:name w:val="50"/>
    <w:basedOn w:val="TableNormal"/>
    <w:tblPr>
      <w:tblStyleRowBandSize w:val="1"/>
      <w:tblStyleColBandSize w:val="1"/>
    </w:tblPr>
  </w:style>
  <w:style w:type="table" w:customStyle="1" w:styleId="49">
    <w:name w:val="49"/>
    <w:basedOn w:val="TableNormal"/>
    <w:tblPr>
      <w:tblStyleRowBandSize w:val="1"/>
      <w:tblStyleColBandSize w:val="1"/>
    </w:tblPr>
  </w:style>
  <w:style w:type="table" w:customStyle="1" w:styleId="48">
    <w:name w:val="48"/>
    <w:basedOn w:val="TableNormal"/>
    <w:tblPr>
      <w:tblStyleRowBandSize w:val="1"/>
      <w:tblStyleColBandSize w:val="1"/>
    </w:tblPr>
  </w:style>
  <w:style w:type="table" w:customStyle="1" w:styleId="47">
    <w:name w:val="47"/>
    <w:basedOn w:val="TableNormal"/>
    <w:tblPr>
      <w:tblStyleRowBandSize w:val="1"/>
      <w:tblStyleColBandSize w:val="1"/>
    </w:tblPr>
  </w:style>
  <w:style w:type="table" w:customStyle="1" w:styleId="46">
    <w:name w:val="46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5">
    <w:name w:val="45"/>
    <w:basedOn w:val="TableNormal"/>
    <w:tblPr>
      <w:tblStyleRowBandSize w:val="1"/>
      <w:tblStyleColBandSize w:val="1"/>
    </w:tblPr>
  </w:style>
  <w:style w:type="table" w:customStyle="1" w:styleId="44">
    <w:name w:val="44"/>
    <w:basedOn w:val="TableNormal"/>
    <w:tblPr>
      <w:tblStyleRowBandSize w:val="1"/>
      <w:tblStyleColBandSize w:val="1"/>
    </w:tblPr>
  </w:style>
  <w:style w:type="table" w:customStyle="1" w:styleId="43">
    <w:name w:val="43"/>
    <w:basedOn w:val="TableNormal"/>
    <w:tblPr>
      <w:tblStyleRowBandSize w:val="1"/>
      <w:tblStyleColBandSize w:val="1"/>
    </w:tblPr>
  </w:style>
  <w:style w:type="table" w:customStyle="1" w:styleId="42">
    <w:name w:val="42"/>
    <w:basedOn w:val="TableNormal"/>
    <w:tblPr>
      <w:tblStyleRowBandSize w:val="1"/>
      <w:tblStyleColBandSize w:val="1"/>
    </w:tblPr>
  </w:style>
  <w:style w:type="table" w:customStyle="1" w:styleId="41">
    <w:name w:val="41"/>
    <w:basedOn w:val="TableNormal"/>
    <w:tblPr>
      <w:tblStyleRowBandSize w:val="1"/>
      <w:tblStyleColBandSize w:val="1"/>
    </w:tblPr>
  </w:style>
  <w:style w:type="table" w:customStyle="1" w:styleId="40">
    <w:name w:val="40"/>
    <w:basedOn w:val="TableNormal"/>
    <w:tblPr>
      <w:tblStyleRowBandSize w:val="1"/>
      <w:tblStyleColBandSize w:val="1"/>
    </w:tblPr>
  </w:style>
  <w:style w:type="table" w:customStyle="1" w:styleId="39">
    <w:name w:val="39"/>
    <w:basedOn w:val="TableNormal"/>
    <w:tblPr>
      <w:tblStyleRowBandSize w:val="1"/>
      <w:tblStyleColBandSize w:val="1"/>
    </w:tblPr>
  </w:style>
  <w:style w:type="table" w:customStyle="1" w:styleId="38">
    <w:name w:val="38"/>
    <w:basedOn w:val="TableNormal"/>
    <w:tblPr>
      <w:tblStyleRowBandSize w:val="1"/>
      <w:tblStyleColBandSize w:val="1"/>
    </w:tblPr>
  </w:style>
  <w:style w:type="table" w:customStyle="1" w:styleId="37">
    <w:name w:val="37"/>
    <w:basedOn w:val="TableNormal"/>
    <w:tblPr>
      <w:tblStyleRowBandSize w:val="1"/>
      <w:tblStyleColBandSize w:val="1"/>
    </w:tblPr>
  </w:style>
  <w:style w:type="table" w:customStyle="1" w:styleId="36">
    <w:name w:val="36"/>
    <w:basedOn w:val="TableNormal"/>
    <w:tblPr>
      <w:tblStyleRowBandSize w:val="1"/>
      <w:tblStyleColBandSize w:val="1"/>
    </w:tblPr>
  </w:style>
  <w:style w:type="table" w:customStyle="1" w:styleId="35">
    <w:name w:val="35"/>
    <w:basedOn w:val="TableNormal"/>
    <w:tblPr>
      <w:tblStyleRowBandSize w:val="1"/>
      <w:tblStyleColBandSize w:val="1"/>
    </w:tblPr>
  </w:style>
  <w:style w:type="table" w:customStyle="1" w:styleId="34">
    <w:name w:val="34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3">
    <w:name w:val="33"/>
    <w:basedOn w:val="TableNormal"/>
    <w:tblPr>
      <w:tblStyleRowBandSize w:val="1"/>
      <w:tblStyleColBandSize w:val="1"/>
    </w:tblPr>
  </w:style>
  <w:style w:type="table" w:customStyle="1" w:styleId="32">
    <w:name w:val="32"/>
    <w:basedOn w:val="TableNormal"/>
    <w:tblPr>
      <w:tblStyleRowBandSize w:val="1"/>
      <w:tblStyleColBandSize w:val="1"/>
    </w:tblPr>
  </w:style>
  <w:style w:type="table" w:customStyle="1" w:styleId="31">
    <w:name w:val="31"/>
    <w:basedOn w:val="TableNormal"/>
    <w:tblPr>
      <w:tblStyleRowBandSize w:val="1"/>
      <w:tblStyleColBandSize w:val="1"/>
    </w:tblPr>
  </w:style>
  <w:style w:type="table" w:customStyle="1" w:styleId="30">
    <w:name w:val="30"/>
    <w:basedOn w:val="TableNormal"/>
    <w:tblPr>
      <w:tblStyleRowBandSize w:val="1"/>
      <w:tblStyleColBandSize w:val="1"/>
    </w:tblPr>
  </w:style>
  <w:style w:type="paragraph" w:styleId="Revision">
    <w:name w:val="Revision"/>
    <w:hidden/>
    <w:uiPriority w:val="99"/>
    <w:semiHidden/>
    <w:rsid w:val="00C67C5D"/>
  </w:style>
  <w:style w:type="table" w:customStyle="1" w:styleId="29">
    <w:name w:val="29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8">
    <w:name w:val="28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7">
    <w:name w:val="27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6">
    <w:name w:val="26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5">
    <w:name w:val="2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4">
    <w:name w:val="24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3">
    <w:name w:val="2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2">
    <w:name w:val="22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1">
    <w:name w:val="21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0">
    <w:name w:val="20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9">
    <w:name w:val="19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8">
    <w:name w:val="18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7">
    <w:name w:val="17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6">
    <w:name w:val="16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5">
    <w:name w:val="1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4">
    <w:name w:val="14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3">
    <w:name w:val="1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2">
    <w:name w:val="12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1">
    <w:name w:val="11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0">
    <w:name w:val="10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9">
    <w:name w:val="9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8">
    <w:name w:val="8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7">
    <w:name w:val="7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6">
    <w:name w:val="6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5">
    <w:name w:val="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">
    <w:name w:val="4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">
    <w:name w:val="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customStyle="1" w:styleId="Footer-LHSEven">
    <w:name w:val="Footer - LHS Even"/>
    <w:basedOn w:val="Footer"/>
    <w:rsid w:val="00FA4DF6"/>
    <w:pPr>
      <w:suppressLineNumbers w:val="0"/>
      <w:pBdr>
        <w:top w:val="single" w:sz="4" w:space="6" w:color="auto"/>
      </w:pBdr>
      <w:tabs>
        <w:tab w:val="clear" w:pos="4153"/>
        <w:tab w:val="clear" w:pos="8306"/>
        <w:tab w:val="right" w:pos="8505"/>
      </w:tabs>
      <w:suppressAutoHyphens w:val="0"/>
      <w:autoSpaceDN/>
      <w:spacing w:after="0" w:line="240" w:lineRule="auto"/>
      <w:jc w:val="left"/>
      <w:textAlignment w:val="auto"/>
    </w:pPr>
    <w:rPr>
      <w:rFonts w:ascii="Tahoma" w:eastAsia="Times New Roman" w:hAnsi="Tahoma" w:cs="Times New Roman"/>
      <w:b/>
      <w:kern w:val="0"/>
      <w:sz w:val="16"/>
      <w:szCs w:val="20"/>
    </w:rPr>
  </w:style>
  <w:style w:type="paragraph" w:customStyle="1" w:styleId="TableParagraph">
    <w:name w:val="Table Paragraph"/>
    <w:basedOn w:val="Normal"/>
    <w:uiPriority w:val="1"/>
    <w:qFormat/>
    <w:rsid w:val="0009745E"/>
    <w:pPr>
      <w:widowControl w:val="0"/>
      <w:autoSpaceDE w:val="0"/>
      <w:autoSpaceDN w:val="0"/>
      <w:spacing w:before="112"/>
      <w:ind w:left="84"/>
    </w:pPr>
    <w:rPr>
      <w:rFonts w:ascii="Lato Light" w:eastAsia="Lato Light" w:hAnsi="Lato Light" w:cs="Lato Light"/>
      <w:sz w:val="22"/>
      <w:szCs w:val="22"/>
      <w:lang w:eastAsia="en-GB" w:bidi="en-GB"/>
    </w:rPr>
  </w:style>
  <w:style w:type="paragraph" w:customStyle="1" w:styleId="blocks-text-blockparagraph">
    <w:name w:val="blocks-text-block__paragraph"/>
    <w:basedOn w:val="Normal"/>
    <w:rsid w:val="009E1AFC"/>
    <w:pPr>
      <w:spacing w:before="100" w:beforeAutospacing="1" w:after="100" w:afterAutospacing="1"/>
    </w:pPr>
    <w:rPr>
      <w:lang w:eastAsia="en-GB"/>
    </w:rPr>
  </w:style>
  <w:style w:type="paragraph" w:customStyle="1" w:styleId="Normal1">
    <w:name w:val="Normal1"/>
    <w:rsid w:val="004572F6"/>
    <w:rPr>
      <w:rFonts w:ascii="Calibri" w:eastAsia="Calibri" w:hAnsi="Calibri" w:cs="Calibri"/>
      <w:lang w:val="en-US"/>
    </w:rPr>
  </w:style>
  <w:style w:type="paragraph" w:customStyle="1" w:styleId="font8">
    <w:name w:val="font_8"/>
    <w:basedOn w:val="Normal"/>
    <w:rsid w:val="00400DCC"/>
    <w:pPr>
      <w:spacing w:before="100" w:beforeAutospacing="1" w:after="100" w:afterAutospacing="1"/>
    </w:pPr>
    <w:rPr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837AD8"/>
    <w:rPr>
      <w:b/>
      <w:sz w:val="72"/>
      <w:szCs w:val="72"/>
    </w:rPr>
  </w:style>
  <w:style w:type="paragraph" w:styleId="TOCHeading">
    <w:name w:val="TOC Heading"/>
    <w:basedOn w:val="Heading1"/>
    <w:next w:val="Normal"/>
    <w:uiPriority w:val="39"/>
    <w:unhideWhenUsed/>
    <w:qFormat/>
    <w:rsid w:val="00F47FD5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Heading1"/>
    <w:next w:val="Normal"/>
    <w:autoRedefine/>
    <w:uiPriority w:val="39"/>
    <w:unhideWhenUsed/>
    <w:rsid w:val="000E7C6F"/>
    <w:pPr>
      <w:keepNext w:val="0"/>
      <w:keepLines w:val="0"/>
      <w:tabs>
        <w:tab w:val="right" w:leader="dot" w:pos="10450"/>
      </w:tabs>
      <w:spacing w:before="120" w:after="120"/>
      <w:outlineLvl w:val="9"/>
    </w:pPr>
    <w:rPr>
      <w:rFonts w:asciiTheme="minorHAnsi" w:eastAsia="Times New Roman" w:hAnsiTheme="minorHAnsi" w:cs="Times New Roman"/>
      <w:b/>
      <w:bCs/>
      <w:caps/>
      <w:color w:val="auto"/>
      <w:sz w:val="20"/>
      <w:szCs w:val="20"/>
    </w:rPr>
  </w:style>
  <w:style w:type="paragraph" w:styleId="TOC2">
    <w:name w:val="toc 2"/>
    <w:basedOn w:val="Heading2"/>
    <w:next w:val="Normal"/>
    <w:autoRedefine/>
    <w:uiPriority w:val="39"/>
    <w:unhideWhenUsed/>
    <w:rsid w:val="00F47FD5"/>
    <w:pPr>
      <w:spacing w:before="0" w:beforeAutospacing="0" w:after="0" w:afterAutospacing="0"/>
      <w:ind w:left="240"/>
      <w:outlineLvl w:val="9"/>
    </w:pPr>
    <w:rPr>
      <w:rFonts w:asciiTheme="minorHAnsi" w:hAnsiTheme="minorHAnsi"/>
      <w:b w:val="0"/>
      <w:bCs w:val="0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F47FD5"/>
    <w:pPr>
      <w:ind w:left="480"/>
    </w:pPr>
    <w:rPr>
      <w:rFonts w:asciiTheme="minorHAnsi" w:hAnsiTheme="minorHAnsi"/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F47FD5"/>
    <w:pPr>
      <w:ind w:left="720"/>
    </w:pPr>
    <w:rPr>
      <w:rFonts w:asciiTheme="minorHAnsi" w:hAnsiTheme="minorHAns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unhideWhenUsed/>
    <w:rsid w:val="00F47FD5"/>
    <w:pPr>
      <w:ind w:left="960"/>
    </w:pPr>
    <w:rPr>
      <w:rFonts w:asciiTheme="minorHAnsi" w:hAnsiTheme="minorHAns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unhideWhenUsed/>
    <w:rsid w:val="00F47FD5"/>
    <w:pPr>
      <w:ind w:left="1200"/>
    </w:pPr>
    <w:rPr>
      <w:rFonts w:asciiTheme="minorHAnsi" w:hAnsiTheme="minorHAns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unhideWhenUsed/>
    <w:rsid w:val="00F47FD5"/>
    <w:pPr>
      <w:ind w:left="1440"/>
    </w:pPr>
    <w:rPr>
      <w:rFonts w:asciiTheme="minorHAnsi" w:hAnsiTheme="minorHAns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unhideWhenUsed/>
    <w:rsid w:val="00F47FD5"/>
    <w:pPr>
      <w:ind w:left="1680"/>
    </w:pPr>
    <w:rPr>
      <w:rFonts w:asciiTheme="minorHAnsi" w:hAnsiTheme="minorHAns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unhideWhenUsed/>
    <w:rsid w:val="00F47FD5"/>
    <w:pPr>
      <w:ind w:left="1920"/>
    </w:pPr>
    <w:rPr>
      <w:rFonts w:asciiTheme="minorHAnsi" w:hAnsiTheme="minorHAns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unhideWhenUsed/>
    <w:rsid w:val="00F47FD5"/>
    <w:rPr>
      <w:color w:val="605E5C"/>
      <w:shd w:val="clear" w:color="auto" w:fill="E1DFDD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6A9A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6A9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6A9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UnresolvedMention">
    <w:name w:val="Unresolved Mention"/>
    <w:basedOn w:val="DefaultParagraphFont"/>
    <w:uiPriority w:val="99"/>
    <w:unhideWhenUsed/>
    <w:rsid w:val="0092245E"/>
    <w:rPr>
      <w:color w:val="605E5C"/>
      <w:shd w:val="clear" w:color="auto" w:fill="E1DFDD"/>
    </w:rPr>
  </w:style>
  <w:style w:type="character" w:customStyle="1" w:styleId="qowt-font7-helveticaneue">
    <w:name w:val="qowt-font7-helveticaneue"/>
    <w:basedOn w:val="DefaultParagraphFont"/>
    <w:rsid w:val="00A57CB5"/>
  </w:style>
  <w:style w:type="table" w:styleId="GridTable2-Accent3">
    <w:name w:val="Grid Table 2 Accent 3"/>
    <w:basedOn w:val="TableNormal"/>
    <w:uiPriority w:val="47"/>
    <w:rsid w:val="00690917"/>
    <w:rPr>
      <w:rFonts w:asciiTheme="minorHAnsi" w:eastAsiaTheme="minorHAnsi" w:hAnsiTheme="minorHAnsi" w:cstheme="minorBidi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rsid w:val="0069091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9091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909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5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2593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8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2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67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93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46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32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004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670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62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49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879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2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52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388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167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26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69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49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9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8284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0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90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82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238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70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05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5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2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9714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466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38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28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35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94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513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528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30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105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3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9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5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2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0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6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06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09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55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94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43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94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22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18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39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61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99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92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12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01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45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83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42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89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27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78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93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90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30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35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7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78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53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68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43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13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12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26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33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64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50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25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96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01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34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06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76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28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00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6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0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10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88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96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11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47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20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43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64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45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5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2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48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32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55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85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37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98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53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63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99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83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62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86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91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18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28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9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76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48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17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44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93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35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17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87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99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21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66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55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24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69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54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11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45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74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4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73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4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09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7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92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27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16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80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83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99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734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3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2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7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2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2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9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0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4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6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9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7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91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43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74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88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91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91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94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39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8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23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26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90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52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91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63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37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83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9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94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98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51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90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99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92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50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8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03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57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70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46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80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73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23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13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37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34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80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96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04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42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21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26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50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82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22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25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91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51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87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93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2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83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68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02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91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22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2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85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04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05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08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08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79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05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1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14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78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20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93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55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04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62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8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05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01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14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57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32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36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40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89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02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08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00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91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00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97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01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86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38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62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64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6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05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25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90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40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74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99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80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41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99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59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36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108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9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6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1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9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5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6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1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5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7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0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3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0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7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9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53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4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2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60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68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19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75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86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895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24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15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42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97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14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00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59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17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03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30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84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56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71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97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41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07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06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41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62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31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27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08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46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53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59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57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11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67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19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45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06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89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95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73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68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19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02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46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40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3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02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25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6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55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08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11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58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69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87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15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63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37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58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58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07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92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80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4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8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04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39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36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16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02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33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49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92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74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24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9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64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7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92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69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72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53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19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20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40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3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92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59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78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81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40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12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51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20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98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56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4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57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9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29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25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25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113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281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52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42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40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11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44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785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490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80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606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91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18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75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642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98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466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661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5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37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6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6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w00XaA/vLHbWgyzLdGzAfmcw0g==">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D1B9AA7-BA03-884A-8A55-064C7AB20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1812</Words>
  <Characters>10330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cp:lastPrinted>2019-11-27T11:19:00Z</cp:lastPrinted>
  <dcterms:created xsi:type="dcterms:W3CDTF">2020-11-10T15:24:00Z</dcterms:created>
  <dcterms:modified xsi:type="dcterms:W3CDTF">2020-11-10T15:24:00Z</dcterms:modified>
</cp:coreProperties>
</file>